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2F2" w:rsidRDefault="00C452F2" w:rsidP="00476DD9">
      <w:pPr>
        <w:rPr>
          <w:rFonts w:cs="Arial"/>
          <w:b/>
          <w:noProof/>
          <w:kern w:val="32"/>
          <w:sz w:val="32"/>
          <w:szCs w:val="32"/>
        </w:rPr>
      </w:pPr>
      <w:r>
        <w:rPr>
          <w:rFonts w:cs="Arial"/>
          <w:b/>
          <w:noProof/>
          <w:kern w:val="32"/>
          <w:sz w:val="32"/>
          <w:szCs w:val="32"/>
        </w:rPr>
        <w:t xml:space="preserve">Für eine maximierte Zerspanungsleistung: </w:t>
      </w:r>
      <w:r w:rsidR="00C570CE" w:rsidRPr="00C452F2">
        <w:rPr>
          <w:rFonts w:cs="Arial"/>
          <w:b/>
          <w:noProof/>
          <w:kern w:val="32"/>
          <w:sz w:val="32"/>
          <w:szCs w:val="32"/>
        </w:rPr>
        <w:t>Tebis setzt im Fräsen auf innovative 5-Achsen Technologie</w:t>
      </w:r>
    </w:p>
    <w:p w:rsidR="00476DD9" w:rsidRPr="00C452F2" w:rsidRDefault="00C570CE" w:rsidP="00476DD9">
      <w:pPr>
        <w:rPr>
          <w:rFonts w:cs="Arial"/>
          <w:b/>
        </w:rPr>
      </w:pPr>
      <w:r w:rsidRPr="00C452F2">
        <w:rPr>
          <w:rFonts w:cs="Arial"/>
          <w:b/>
          <w:noProof/>
          <w:kern w:val="32"/>
          <w:sz w:val="32"/>
          <w:szCs w:val="32"/>
        </w:rPr>
        <w:t xml:space="preserve"> </w:t>
      </w:r>
    </w:p>
    <w:p w:rsidR="00C47988" w:rsidRPr="0006754B" w:rsidRDefault="004F6D58" w:rsidP="00476DD9">
      <w:pPr>
        <w:rPr>
          <w:rFonts w:cs="Arial"/>
          <w:i/>
        </w:rPr>
      </w:pPr>
      <w:r>
        <w:rPr>
          <w:rFonts w:cs="Arial"/>
          <w:i/>
        </w:rPr>
        <w:t>5-Achsen-Simultanfräsen, Fräsen mit Anstellungsvorschau, 3D-Fräsen und noch viel mehr: Präsentation auf der Hausmesse in Martinsried (20./21.Juni)</w:t>
      </w:r>
    </w:p>
    <w:p w:rsidR="00952D80" w:rsidRPr="0006754B" w:rsidRDefault="00952D80" w:rsidP="00952D80">
      <w:pPr>
        <w:pStyle w:val="berschrift24"/>
        <w:rPr>
          <w:rFonts w:cs="Arial"/>
          <w:sz w:val="24"/>
          <w:szCs w:val="24"/>
        </w:rPr>
      </w:pPr>
      <w:r w:rsidRPr="0006754B">
        <w:rPr>
          <w:rFonts w:cs="Arial"/>
          <w:sz w:val="24"/>
          <w:szCs w:val="24"/>
        </w:rPr>
        <w:t>Zahl der Zeichen und Bilder:</w:t>
      </w:r>
    </w:p>
    <w:p w:rsidR="00952D80" w:rsidRPr="004F6D58" w:rsidRDefault="00AD434B" w:rsidP="00952D80">
      <w:pPr>
        <w:rPr>
          <w:rFonts w:cs="Arial"/>
        </w:rPr>
      </w:pPr>
      <w:proofErr w:type="spellStart"/>
      <w:r w:rsidRPr="004F6D58">
        <w:rPr>
          <w:rFonts w:cs="Arial"/>
        </w:rPr>
        <w:t>Ca</w:t>
      </w:r>
      <w:proofErr w:type="spellEnd"/>
      <w:r w:rsidR="006B51A8" w:rsidRPr="004F6D58">
        <w:rPr>
          <w:rFonts w:cs="Arial"/>
        </w:rPr>
        <w:t xml:space="preserve"> </w:t>
      </w:r>
      <w:r w:rsidR="00F43D50">
        <w:rPr>
          <w:rFonts w:cs="Arial"/>
        </w:rPr>
        <w:t>5.4</w:t>
      </w:r>
      <w:r w:rsidR="00DA3589" w:rsidRPr="004F6D58">
        <w:rPr>
          <w:rFonts w:cs="Arial"/>
        </w:rPr>
        <w:t>00</w:t>
      </w:r>
      <w:r w:rsidR="00C87FD1" w:rsidRPr="004F6D58">
        <w:rPr>
          <w:rFonts w:cs="Arial"/>
        </w:rPr>
        <w:t xml:space="preserve"> Zeichen</w:t>
      </w:r>
    </w:p>
    <w:p w:rsidR="00FB0F74" w:rsidRPr="0006754B" w:rsidRDefault="004A4AC6" w:rsidP="00952D80">
      <w:pPr>
        <w:rPr>
          <w:rFonts w:cs="Arial"/>
        </w:rPr>
      </w:pPr>
      <w:r>
        <w:rPr>
          <w:rFonts w:cs="Arial"/>
        </w:rPr>
        <w:t>5</w:t>
      </w:r>
      <w:r w:rsidR="00C87FD1" w:rsidRPr="004F6D58">
        <w:rPr>
          <w:rFonts w:cs="Arial"/>
        </w:rPr>
        <w:t xml:space="preserve"> </w:t>
      </w:r>
      <w:r w:rsidR="009C6CA2" w:rsidRPr="004F6D58">
        <w:rPr>
          <w:rFonts w:cs="Arial"/>
        </w:rPr>
        <w:t>Bild</w:t>
      </w:r>
      <w:r w:rsidR="00DD0B28" w:rsidRPr="004F6D58">
        <w:rPr>
          <w:rFonts w:cs="Arial"/>
        </w:rPr>
        <w:t>er</w:t>
      </w:r>
    </w:p>
    <w:p w:rsidR="00477EE2" w:rsidRPr="0006754B" w:rsidRDefault="00477EE2" w:rsidP="00952D80">
      <w:pPr>
        <w:rPr>
          <w:rFonts w:cs="Arial"/>
        </w:rPr>
      </w:pPr>
    </w:p>
    <w:p w:rsidR="00477EE2" w:rsidRPr="0006754B" w:rsidRDefault="00477EE2" w:rsidP="00952D80">
      <w:pPr>
        <w:rPr>
          <w:rFonts w:cs="Arial"/>
        </w:rPr>
      </w:pPr>
      <w:r w:rsidRPr="0006754B">
        <w:rPr>
          <w:rFonts w:cs="Arial"/>
        </w:rPr>
        <w:t>Bildrechte: Tebis AG</w:t>
      </w:r>
      <w:r w:rsidR="006B51A8" w:rsidRPr="0006754B">
        <w:rPr>
          <w:rFonts w:cs="Arial"/>
        </w:rPr>
        <w:t xml:space="preserve"> </w:t>
      </w:r>
    </w:p>
    <w:p w:rsidR="00477EE2" w:rsidRPr="0006754B" w:rsidRDefault="00477EE2" w:rsidP="00952D80">
      <w:pPr>
        <w:rPr>
          <w:rFonts w:cs="Arial"/>
        </w:rPr>
      </w:pPr>
    </w:p>
    <w:p w:rsidR="00952D80" w:rsidRPr="0006754B" w:rsidRDefault="00952D80" w:rsidP="00952D80">
      <w:pPr>
        <w:pStyle w:val="berschrift24"/>
        <w:rPr>
          <w:rFonts w:cs="Arial"/>
          <w:sz w:val="24"/>
          <w:szCs w:val="24"/>
        </w:rPr>
      </w:pPr>
      <w:r w:rsidRPr="0006754B">
        <w:rPr>
          <w:rFonts w:cs="Arial"/>
          <w:sz w:val="24"/>
          <w:szCs w:val="24"/>
        </w:rPr>
        <w:t>Weitere Informationen erhalten Sie von:</w:t>
      </w:r>
    </w:p>
    <w:p w:rsidR="00952D80" w:rsidRPr="0006754B" w:rsidRDefault="00952D80" w:rsidP="00952D80">
      <w:pPr>
        <w:spacing w:after="0"/>
        <w:rPr>
          <w:rFonts w:cs="Arial"/>
        </w:rPr>
      </w:pPr>
      <w:r w:rsidRPr="0006754B">
        <w:rPr>
          <w:rFonts w:cs="Arial"/>
        </w:rPr>
        <w:t>Michael Klocke</w:t>
      </w:r>
    </w:p>
    <w:p w:rsidR="00952D80" w:rsidRPr="0006754B" w:rsidRDefault="00952D80" w:rsidP="00952D80">
      <w:pPr>
        <w:spacing w:after="0"/>
        <w:rPr>
          <w:rFonts w:cs="Arial"/>
        </w:rPr>
      </w:pPr>
    </w:p>
    <w:p w:rsidR="00952D80" w:rsidRPr="0006754B" w:rsidRDefault="00952D80" w:rsidP="00952D80">
      <w:pPr>
        <w:spacing w:after="0"/>
        <w:rPr>
          <w:rFonts w:cs="Arial"/>
        </w:rPr>
      </w:pPr>
      <w:r w:rsidRPr="0006754B">
        <w:rPr>
          <w:rFonts w:cs="Arial"/>
        </w:rPr>
        <w:t xml:space="preserve">Tebis </w:t>
      </w:r>
    </w:p>
    <w:p w:rsidR="00952D80" w:rsidRPr="0006754B" w:rsidRDefault="00952D80" w:rsidP="00952D80">
      <w:pPr>
        <w:spacing w:after="0"/>
        <w:rPr>
          <w:rFonts w:cs="Arial"/>
        </w:rPr>
      </w:pPr>
      <w:r w:rsidRPr="0006754B">
        <w:rPr>
          <w:rFonts w:cs="Arial"/>
        </w:rPr>
        <w:t>Technische Informationssysteme AG</w:t>
      </w:r>
    </w:p>
    <w:p w:rsidR="00952D80" w:rsidRPr="0006754B" w:rsidRDefault="00952D80" w:rsidP="00952D80">
      <w:pPr>
        <w:spacing w:after="0"/>
        <w:rPr>
          <w:rFonts w:cs="Arial"/>
        </w:rPr>
      </w:pPr>
      <w:r w:rsidRPr="0006754B">
        <w:rPr>
          <w:rFonts w:cs="Arial"/>
        </w:rPr>
        <w:t>Einsteinstraße 39</w:t>
      </w:r>
    </w:p>
    <w:p w:rsidR="00952D80" w:rsidRPr="0006754B" w:rsidRDefault="00952D80" w:rsidP="00952D80">
      <w:pPr>
        <w:spacing w:after="0"/>
        <w:rPr>
          <w:rFonts w:cs="Arial"/>
        </w:rPr>
      </w:pPr>
      <w:r w:rsidRPr="0006754B">
        <w:rPr>
          <w:rFonts w:cs="Arial"/>
        </w:rPr>
        <w:t>82152 Martinsried</w:t>
      </w:r>
      <w:r w:rsidR="005803E1" w:rsidRPr="0006754B">
        <w:rPr>
          <w:rFonts w:cs="Arial"/>
        </w:rPr>
        <w:br/>
      </w:r>
    </w:p>
    <w:p w:rsidR="00952D80" w:rsidRPr="0006754B" w:rsidRDefault="00952D80" w:rsidP="00952D80">
      <w:pPr>
        <w:spacing w:after="0"/>
        <w:rPr>
          <w:rFonts w:cs="Arial"/>
        </w:rPr>
      </w:pPr>
      <w:r w:rsidRPr="0006754B">
        <w:rPr>
          <w:rFonts w:cs="Arial"/>
        </w:rPr>
        <w:t>Tel</w:t>
      </w:r>
      <w:r w:rsidRPr="0006754B">
        <w:rPr>
          <w:rFonts w:cs="Arial"/>
        </w:rPr>
        <w:tab/>
      </w:r>
      <w:r w:rsidR="004A229E" w:rsidRPr="0006754B">
        <w:rPr>
          <w:rFonts w:cs="Arial"/>
        </w:rPr>
        <w:t>+49 /</w:t>
      </w:r>
      <w:r w:rsidRPr="0006754B">
        <w:rPr>
          <w:rFonts w:cs="Arial"/>
        </w:rPr>
        <w:t xml:space="preserve"> 89</w:t>
      </w:r>
      <w:r w:rsidR="004A229E" w:rsidRPr="0006754B">
        <w:rPr>
          <w:rFonts w:cs="Arial"/>
        </w:rPr>
        <w:t xml:space="preserve"> </w:t>
      </w:r>
      <w:r w:rsidRPr="0006754B">
        <w:rPr>
          <w:rFonts w:cs="Arial"/>
        </w:rPr>
        <w:t>/</w:t>
      </w:r>
      <w:r w:rsidR="004A229E" w:rsidRPr="0006754B">
        <w:rPr>
          <w:rFonts w:cs="Arial"/>
        </w:rPr>
        <w:t xml:space="preserve"> </w:t>
      </w:r>
      <w:r w:rsidRPr="0006754B">
        <w:rPr>
          <w:rFonts w:cs="Arial"/>
        </w:rPr>
        <w:t>8 1 80 3</w:t>
      </w:r>
      <w:r w:rsidR="005803E1" w:rsidRPr="0006754B">
        <w:rPr>
          <w:rFonts w:cs="Arial"/>
        </w:rPr>
        <w:t xml:space="preserve"> </w:t>
      </w:r>
      <w:r w:rsidRPr="0006754B">
        <w:rPr>
          <w:rFonts w:cs="Arial"/>
        </w:rPr>
        <w:t>-</w:t>
      </w:r>
      <w:r w:rsidR="005803E1" w:rsidRPr="0006754B">
        <w:rPr>
          <w:rFonts w:cs="Arial"/>
        </w:rPr>
        <w:t xml:space="preserve"> 12 14</w:t>
      </w:r>
    </w:p>
    <w:p w:rsidR="00952D80" w:rsidRPr="0006754B" w:rsidRDefault="00952D80" w:rsidP="00952D80">
      <w:pPr>
        <w:spacing w:after="0"/>
        <w:rPr>
          <w:rFonts w:cs="Arial"/>
        </w:rPr>
      </w:pPr>
      <w:r w:rsidRPr="0006754B">
        <w:rPr>
          <w:rFonts w:cs="Arial"/>
        </w:rPr>
        <w:t>Fax</w:t>
      </w:r>
      <w:r w:rsidRPr="0006754B">
        <w:rPr>
          <w:rFonts w:cs="Arial"/>
        </w:rPr>
        <w:tab/>
      </w:r>
      <w:r w:rsidR="004A229E" w:rsidRPr="0006754B">
        <w:rPr>
          <w:rFonts w:cs="Arial"/>
        </w:rPr>
        <w:t xml:space="preserve">+49 / 89 / </w:t>
      </w:r>
      <w:r w:rsidRPr="0006754B">
        <w:rPr>
          <w:rFonts w:cs="Arial"/>
        </w:rPr>
        <w:t>8 1 80 3</w:t>
      </w:r>
      <w:r w:rsidR="005803E1" w:rsidRPr="0006754B">
        <w:rPr>
          <w:rFonts w:cs="Arial"/>
        </w:rPr>
        <w:t xml:space="preserve"> </w:t>
      </w:r>
      <w:r w:rsidRPr="0006754B">
        <w:rPr>
          <w:rFonts w:cs="Arial"/>
        </w:rPr>
        <w:t>-</w:t>
      </w:r>
      <w:r w:rsidR="005803E1" w:rsidRPr="0006754B">
        <w:rPr>
          <w:rFonts w:cs="Arial"/>
        </w:rPr>
        <w:t xml:space="preserve"> 2</w:t>
      </w:r>
      <w:r w:rsidRPr="0006754B">
        <w:rPr>
          <w:rFonts w:cs="Arial"/>
        </w:rPr>
        <w:t xml:space="preserve">2 </w:t>
      </w:r>
      <w:r w:rsidR="005803E1" w:rsidRPr="0006754B">
        <w:rPr>
          <w:rFonts w:cs="Arial"/>
        </w:rPr>
        <w:t>14</w:t>
      </w:r>
    </w:p>
    <w:p w:rsidR="00952D80" w:rsidRPr="0006754B" w:rsidRDefault="005803E1" w:rsidP="00952D80">
      <w:pPr>
        <w:spacing w:after="0"/>
        <w:rPr>
          <w:rFonts w:cs="Arial"/>
        </w:rPr>
      </w:pPr>
      <w:r w:rsidRPr="0006754B">
        <w:rPr>
          <w:rFonts w:cs="Arial"/>
        </w:rPr>
        <w:br/>
      </w:r>
      <w:r w:rsidR="00952D80" w:rsidRPr="0006754B">
        <w:rPr>
          <w:rFonts w:cs="Arial"/>
        </w:rPr>
        <w:tab/>
        <w:t>michael.klocke@tebis.com</w:t>
      </w:r>
    </w:p>
    <w:p w:rsidR="00952D80" w:rsidRPr="0006754B" w:rsidRDefault="00952D80" w:rsidP="00952D80">
      <w:pPr>
        <w:spacing w:after="0"/>
        <w:rPr>
          <w:rFonts w:cs="Arial"/>
        </w:rPr>
      </w:pPr>
      <w:r w:rsidRPr="0006754B">
        <w:rPr>
          <w:rFonts w:cs="Arial"/>
        </w:rPr>
        <w:tab/>
        <w:t>www.tebis.com</w:t>
      </w:r>
    </w:p>
    <w:p w:rsidR="00952D80" w:rsidRPr="0006754B" w:rsidRDefault="00952D80" w:rsidP="00952D80">
      <w:pPr>
        <w:rPr>
          <w:rFonts w:cs="Arial"/>
        </w:rPr>
      </w:pPr>
    </w:p>
    <w:p w:rsidR="00476DD9" w:rsidRPr="0006754B" w:rsidRDefault="00476DD9" w:rsidP="00952D80">
      <w:pPr>
        <w:rPr>
          <w:rFonts w:cs="Arial"/>
        </w:rPr>
      </w:pPr>
    </w:p>
    <w:p w:rsidR="00952D80" w:rsidRPr="0006754B" w:rsidRDefault="00952D80" w:rsidP="00952D80">
      <w:pPr>
        <w:rPr>
          <w:rFonts w:cs="Arial"/>
        </w:rPr>
      </w:pPr>
      <w:r w:rsidRPr="0006754B">
        <w:rPr>
          <w:rFonts w:cs="Arial"/>
        </w:rPr>
        <w:t>Wir freuen uns, wenn Sie diese Informationen Ihren Lesern übermitteln und uns ein Belegexemplar zusenden.</w:t>
      </w:r>
    </w:p>
    <w:p w:rsidR="00522BCD" w:rsidRPr="0006754B" w:rsidRDefault="007313F6" w:rsidP="00522BCD">
      <w:pPr>
        <w:pStyle w:val="berschrift24"/>
        <w:rPr>
          <w:rFonts w:cs="Arial"/>
          <w:noProof/>
          <w:kern w:val="32"/>
          <w:sz w:val="32"/>
          <w:szCs w:val="32"/>
        </w:rPr>
      </w:pPr>
      <w:r w:rsidRPr="0006754B">
        <w:rPr>
          <w:rFonts w:cs="Arial"/>
          <w:sz w:val="24"/>
          <w:szCs w:val="24"/>
        </w:rPr>
        <w:br w:type="page"/>
      </w:r>
      <w:r w:rsidR="00C7760A" w:rsidRPr="00C7760A">
        <w:rPr>
          <w:rFonts w:cs="Arial"/>
          <w:noProof/>
          <w:kern w:val="32"/>
          <w:sz w:val="32"/>
          <w:szCs w:val="32"/>
        </w:rPr>
        <w:lastRenderedPageBreak/>
        <w:t xml:space="preserve">Für eine maximierte Zerspanungsleistung: </w:t>
      </w:r>
      <w:r w:rsidR="00513EFD" w:rsidRPr="00421853">
        <w:rPr>
          <w:rFonts w:cs="Arial"/>
          <w:noProof/>
          <w:kern w:val="32"/>
          <w:sz w:val="32"/>
          <w:szCs w:val="32"/>
        </w:rPr>
        <w:t xml:space="preserve">Tebis setzt im Fräsen auf </w:t>
      </w:r>
      <w:r w:rsidR="00513EFD">
        <w:rPr>
          <w:rFonts w:cs="Arial"/>
          <w:noProof/>
          <w:kern w:val="32"/>
          <w:sz w:val="32"/>
          <w:szCs w:val="32"/>
        </w:rPr>
        <w:t>i</w:t>
      </w:r>
      <w:r w:rsidR="00513EFD" w:rsidRPr="002863C6">
        <w:rPr>
          <w:rFonts w:cs="Arial"/>
          <w:noProof/>
          <w:kern w:val="32"/>
          <w:sz w:val="32"/>
          <w:szCs w:val="32"/>
        </w:rPr>
        <w:t>nnovative 5</w:t>
      </w:r>
      <w:r w:rsidR="00513EFD">
        <w:rPr>
          <w:rFonts w:cs="Arial"/>
          <w:noProof/>
          <w:kern w:val="32"/>
          <w:sz w:val="32"/>
          <w:szCs w:val="32"/>
        </w:rPr>
        <w:t>-Achsen Technologie</w:t>
      </w:r>
    </w:p>
    <w:p w:rsidR="00A910C5" w:rsidRDefault="00665AA1" w:rsidP="002B7EB6">
      <w:pPr>
        <w:pStyle w:val="image-caption"/>
        <w:shd w:val="clear" w:color="auto" w:fill="FFFFFF"/>
        <w:jc w:val="both"/>
        <w:rPr>
          <w:rFonts w:ascii="Arial" w:hAnsi="Arial" w:cs="Arial"/>
          <w:b/>
          <w:bCs/>
        </w:rPr>
      </w:pPr>
      <w:r w:rsidRPr="00017468">
        <w:rPr>
          <w:rFonts w:ascii="Arial" w:hAnsi="Arial" w:cs="Arial"/>
          <w:b/>
          <w:bCs/>
          <w:u w:val="single"/>
        </w:rPr>
        <w:t xml:space="preserve">Martinsried, </w:t>
      </w:r>
      <w:r w:rsidR="00CD6D7C" w:rsidRPr="00017468">
        <w:rPr>
          <w:rFonts w:ascii="Arial" w:hAnsi="Arial" w:cs="Arial"/>
          <w:b/>
          <w:bCs/>
          <w:u w:val="single"/>
        </w:rPr>
        <w:t>2</w:t>
      </w:r>
      <w:r w:rsidR="00522BCD" w:rsidRPr="00017468">
        <w:rPr>
          <w:rFonts w:ascii="Arial" w:hAnsi="Arial" w:cs="Arial"/>
          <w:b/>
          <w:bCs/>
          <w:u w:val="single"/>
        </w:rPr>
        <w:t>0. Juni</w:t>
      </w:r>
      <w:r w:rsidR="006B51A8" w:rsidRPr="00017468">
        <w:rPr>
          <w:rFonts w:ascii="Arial" w:hAnsi="Arial" w:cs="Arial"/>
          <w:b/>
          <w:bCs/>
          <w:u w:val="single"/>
        </w:rPr>
        <w:t xml:space="preserve"> 2018</w:t>
      </w:r>
      <w:r w:rsidR="00A21E1B">
        <w:rPr>
          <w:rFonts w:ascii="Arial" w:hAnsi="Arial" w:cs="Arial"/>
          <w:b/>
          <w:bCs/>
        </w:rPr>
        <w:t xml:space="preserve"> – Tebis</w:t>
      </w:r>
      <w:r w:rsidR="006B51A8" w:rsidRPr="0006754B">
        <w:rPr>
          <w:rFonts w:ascii="Arial" w:hAnsi="Arial" w:cs="Arial"/>
          <w:b/>
          <w:bCs/>
        </w:rPr>
        <w:t>, Spezialist für CAD/CAM-</w:t>
      </w:r>
      <w:r w:rsidR="00B72B51" w:rsidRPr="0006754B">
        <w:rPr>
          <w:rFonts w:ascii="Arial" w:hAnsi="Arial" w:cs="Arial"/>
          <w:b/>
          <w:bCs/>
        </w:rPr>
        <w:t xml:space="preserve"> und MES-</w:t>
      </w:r>
      <w:r w:rsidR="006B51A8" w:rsidRPr="0006754B">
        <w:rPr>
          <w:rFonts w:ascii="Arial" w:hAnsi="Arial" w:cs="Arial"/>
          <w:b/>
          <w:bCs/>
        </w:rPr>
        <w:t>Prozesslösungen im Mo</w:t>
      </w:r>
      <w:r w:rsidR="00522BCD" w:rsidRPr="00017468">
        <w:rPr>
          <w:rFonts w:ascii="Arial" w:hAnsi="Arial" w:cs="Arial"/>
          <w:b/>
          <w:bCs/>
        </w:rPr>
        <w:t>dell-, Werkzeug- und Formenbau,</w:t>
      </w:r>
      <w:r w:rsidR="00513EFD">
        <w:rPr>
          <w:rFonts w:ascii="Arial" w:hAnsi="Arial" w:cs="Arial"/>
          <w:b/>
          <w:bCs/>
        </w:rPr>
        <w:t xml:space="preserve"> unterstützt im CAM-Umfeld verschiedene Maschinent</w:t>
      </w:r>
      <w:r w:rsidR="002B7EB6">
        <w:rPr>
          <w:rFonts w:ascii="Arial" w:hAnsi="Arial" w:cs="Arial"/>
          <w:b/>
          <w:bCs/>
        </w:rPr>
        <w:t>echnologien</w:t>
      </w:r>
      <w:r w:rsidR="00513EFD">
        <w:rPr>
          <w:rFonts w:ascii="Arial" w:hAnsi="Arial" w:cs="Arial"/>
          <w:b/>
          <w:bCs/>
        </w:rPr>
        <w:t xml:space="preserve"> wie Fräsen, Drehen, Bohren, Laserschneiden und vieles mehr. Im Bereich Fräsen</w:t>
      </w:r>
      <w:r w:rsidR="00522BCD" w:rsidRPr="00017468">
        <w:rPr>
          <w:rFonts w:ascii="Arial" w:hAnsi="Arial" w:cs="Arial"/>
          <w:b/>
          <w:bCs/>
        </w:rPr>
        <w:t xml:space="preserve"> </w:t>
      </w:r>
      <w:r w:rsidR="00513EFD">
        <w:rPr>
          <w:rFonts w:ascii="Arial" w:hAnsi="Arial" w:cs="Arial"/>
          <w:b/>
          <w:bCs/>
        </w:rPr>
        <w:t xml:space="preserve">setzt das </w:t>
      </w:r>
      <w:proofErr w:type="spellStart"/>
      <w:r w:rsidR="00513EFD">
        <w:rPr>
          <w:rFonts w:ascii="Arial" w:hAnsi="Arial" w:cs="Arial"/>
          <w:b/>
          <w:bCs/>
        </w:rPr>
        <w:t>Martinsrieder</w:t>
      </w:r>
      <w:proofErr w:type="spellEnd"/>
      <w:r w:rsidR="00513EFD">
        <w:rPr>
          <w:rFonts w:ascii="Arial" w:hAnsi="Arial" w:cs="Arial"/>
          <w:b/>
          <w:bCs/>
        </w:rPr>
        <w:t xml:space="preserve"> Unternehmen </w:t>
      </w:r>
      <w:r w:rsidR="00223C02">
        <w:rPr>
          <w:rFonts w:ascii="Arial" w:hAnsi="Arial" w:cs="Arial"/>
          <w:b/>
          <w:bCs/>
        </w:rPr>
        <w:t xml:space="preserve">aktuell </w:t>
      </w:r>
      <w:r w:rsidR="00513EFD">
        <w:rPr>
          <w:rFonts w:ascii="Arial" w:hAnsi="Arial" w:cs="Arial"/>
          <w:b/>
          <w:bCs/>
        </w:rPr>
        <w:t xml:space="preserve">verstärkt </w:t>
      </w:r>
      <w:r w:rsidR="002863C6" w:rsidRPr="00017468">
        <w:rPr>
          <w:rFonts w:ascii="Arial" w:hAnsi="Arial" w:cs="Arial"/>
          <w:b/>
          <w:bCs/>
        </w:rPr>
        <w:t xml:space="preserve">auf das 5-Achsen-Fräsen </w:t>
      </w:r>
      <w:r w:rsidR="00513EFD">
        <w:rPr>
          <w:rFonts w:ascii="Arial" w:hAnsi="Arial" w:cs="Arial"/>
          <w:b/>
          <w:bCs/>
        </w:rPr>
        <w:t xml:space="preserve">und weitet damit seine Palette an </w:t>
      </w:r>
      <w:r w:rsidR="00F43817">
        <w:rPr>
          <w:rFonts w:ascii="Arial" w:hAnsi="Arial" w:cs="Arial"/>
          <w:b/>
          <w:bCs/>
        </w:rPr>
        <w:t xml:space="preserve">NC-Strategien und </w:t>
      </w:r>
      <w:r w:rsidR="00513EFD">
        <w:rPr>
          <w:rFonts w:ascii="Arial" w:hAnsi="Arial" w:cs="Arial"/>
          <w:b/>
          <w:bCs/>
        </w:rPr>
        <w:t xml:space="preserve">Einsatzmöglichkeiten deutlich aus.  </w:t>
      </w:r>
      <w:r w:rsidR="002863C6" w:rsidRPr="00017468">
        <w:rPr>
          <w:rFonts w:ascii="Arial" w:hAnsi="Arial" w:cs="Arial"/>
          <w:b/>
          <w:bCs/>
        </w:rPr>
        <w:t xml:space="preserve">Die </w:t>
      </w:r>
      <w:r w:rsidR="00513EFD">
        <w:rPr>
          <w:rFonts w:ascii="Arial" w:hAnsi="Arial" w:cs="Arial"/>
          <w:b/>
          <w:bCs/>
        </w:rPr>
        <w:t xml:space="preserve">neueste </w:t>
      </w:r>
      <w:r w:rsidR="002863C6" w:rsidRPr="00017468">
        <w:rPr>
          <w:rFonts w:ascii="Arial" w:hAnsi="Arial" w:cs="Arial"/>
          <w:b/>
          <w:bCs/>
        </w:rPr>
        <w:t>Release</w:t>
      </w:r>
      <w:r w:rsidR="005D6D60">
        <w:rPr>
          <w:rFonts w:ascii="Arial" w:hAnsi="Arial" w:cs="Arial"/>
          <w:b/>
          <w:bCs/>
        </w:rPr>
        <w:t xml:space="preserve"> </w:t>
      </w:r>
      <w:r w:rsidR="00C7760A">
        <w:rPr>
          <w:rFonts w:ascii="Arial" w:hAnsi="Arial" w:cs="Arial"/>
          <w:b/>
          <w:bCs/>
        </w:rPr>
        <w:t xml:space="preserve">der </w:t>
      </w:r>
      <w:r w:rsidR="00513EFD">
        <w:rPr>
          <w:rFonts w:ascii="Arial" w:hAnsi="Arial" w:cs="Arial"/>
          <w:b/>
          <w:bCs/>
        </w:rPr>
        <w:t xml:space="preserve">Tebis CAD/CAM-Software </w:t>
      </w:r>
      <w:r w:rsidR="002863C6" w:rsidRPr="00017468">
        <w:rPr>
          <w:rFonts w:ascii="Arial" w:hAnsi="Arial" w:cs="Arial"/>
          <w:b/>
          <w:bCs/>
        </w:rPr>
        <w:t xml:space="preserve">beinhaltet </w:t>
      </w:r>
      <w:r w:rsidR="00017468">
        <w:rPr>
          <w:rFonts w:ascii="Arial" w:hAnsi="Arial" w:cs="Arial"/>
          <w:b/>
          <w:bCs/>
        </w:rPr>
        <w:t xml:space="preserve">neben zahlreichen </w:t>
      </w:r>
      <w:r w:rsidR="005D6D60">
        <w:rPr>
          <w:rFonts w:ascii="Arial" w:hAnsi="Arial" w:cs="Arial"/>
          <w:b/>
          <w:bCs/>
        </w:rPr>
        <w:t>weiteren Neuerungen</w:t>
      </w:r>
      <w:r w:rsidR="00A910C5">
        <w:rPr>
          <w:rFonts w:ascii="Arial" w:hAnsi="Arial" w:cs="Arial"/>
          <w:b/>
          <w:bCs/>
        </w:rPr>
        <w:t>*</w:t>
      </w:r>
      <w:r w:rsidR="005D6D60">
        <w:rPr>
          <w:rFonts w:ascii="Arial" w:hAnsi="Arial" w:cs="Arial"/>
          <w:b/>
          <w:bCs/>
        </w:rPr>
        <w:t xml:space="preserve"> eine Reihe an innovativen </w:t>
      </w:r>
      <w:r w:rsidR="00513EFD">
        <w:rPr>
          <w:rFonts w:ascii="Arial" w:hAnsi="Arial" w:cs="Arial"/>
          <w:b/>
          <w:bCs/>
        </w:rPr>
        <w:t xml:space="preserve">5-Achsen </w:t>
      </w:r>
      <w:r w:rsidR="005D6D60">
        <w:rPr>
          <w:rFonts w:ascii="Arial" w:hAnsi="Arial" w:cs="Arial"/>
          <w:b/>
          <w:bCs/>
        </w:rPr>
        <w:t>Funktionen</w:t>
      </w:r>
      <w:r w:rsidR="00513EFD">
        <w:rPr>
          <w:rFonts w:ascii="Arial" w:hAnsi="Arial" w:cs="Arial"/>
          <w:b/>
          <w:bCs/>
        </w:rPr>
        <w:t xml:space="preserve">. </w:t>
      </w:r>
    </w:p>
    <w:p w:rsidR="00B5167B" w:rsidRDefault="00DF34BE" w:rsidP="00520330">
      <w:pPr>
        <w:pStyle w:val="NurText"/>
        <w:rPr>
          <w:rFonts w:ascii="Arial" w:hAnsi="Arial" w:cs="Arial"/>
          <w:color w:val="565655"/>
          <w:sz w:val="24"/>
          <w:szCs w:val="24"/>
          <w:shd w:val="clear" w:color="auto" w:fill="FFFFFF"/>
          <w:lang w:val="de-DE"/>
        </w:rPr>
      </w:pPr>
      <w:r w:rsidRPr="00334ACA">
        <w:rPr>
          <w:rFonts w:ascii="Arial" w:hAnsi="Arial" w:cs="Arial"/>
          <w:color w:val="565655"/>
          <w:sz w:val="24"/>
          <w:szCs w:val="24"/>
          <w:shd w:val="clear" w:color="auto" w:fill="FFFFFF"/>
          <w:lang w:val="de-DE"/>
        </w:rPr>
        <w:t>Bernhard Rindfleisch</w:t>
      </w:r>
      <w:r w:rsidR="00280908" w:rsidRPr="00334ACA">
        <w:rPr>
          <w:rFonts w:ascii="Arial" w:hAnsi="Arial" w:cs="Arial"/>
          <w:color w:val="565655"/>
          <w:sz w:val="24"/>
          <w:szCs w:val="24"/>
          <w:shd w:val="clear" w:color="auto" w:fill="FFFFFF"/>
          <w:lang w:val="de-DE"/>
        </w:rPr>
        <w:t>,</w:t>
      </w:r>
      <w:r w:rsidR="00280908">
        <w:rPr>
          <w:rFonts w:ascii="Arial" w:hAnsi="Arial" w:cs="Arial"/>
          <w:color w:val="565655"/>
          <w:sz w:val="24"/>
          <w:szCs w:val="24"/>
          <w:shd w:val="clear" w:color="auto" w:fill="FFFFFF"/>
          <w:lang w:val="de-DE"/>
        </w:rPr>
        <w:t xml:space="preserve"> </w:t>
      </w:r>
      <w:r>
        <w:rPr>
          <w:rFonts w:ascii="Arial" w:hAnsi="Arial" w:cs="Arial"/>
          <w:color w:val="565655"/>
          <w:sz w:val="24"/>
          <w:szCs w:val="24"/>
          <w:shd w:val="clear" w:color="auto" w:fill="FFFFFF"/>
          <w:lang w:val="de-DE"/>
        </w:rPr>
        <w:t xml:space="preserve">Gründer und Vorstandsvorsitzender </w:t>
      </w:r>
      <w:r w:rsidR="00280908">
        <w:rPr>
          <w:rFonts w:ascii="Arial" w:hAnsi="Arial" w:cs="Arial"/>
          <w:color w:val="565655"/>
          <w:sz w:val="24"/>
          <w:szCs w:val="24"/>
          <w:shd w:val="clear" w:color="auto" w:fill="FFFFFF"/>
          <w:lang w:val="de-DE"/>
        </w:rPr>
        <w:t>bei Tebis, erklärt:</w:t>
      </w:r>
      <w:r w:rsidR="00F43817">
        <w:rPr>
          <w:rFonts w:ascii="Arial" w:hAnsi="Arial" w:cs="Arial"/>
          <w:color w:val="565655"/>
          <w:sz w:val="24"/>
          <w:szCs w:val="24"/>
          <w:shd w:val="clear" w:color="auto" w:fill="FFFFFF"/>
          <w:lang w:val="de-DE"/>
        </w:rPr>
        <w:t xml:space="preserve"> „Mit Tebis programmieren Anwender schon seit </w:t>
      </w:r>
      <w:r>
        <w:rPr>
          <w:rFonts w:ascii="Arial" w:hAnsi="Arial" w:cs="Arial"/>
          <w:color w:val="565655"/>
          <w:sz w:val="24"/>
          <w:szCs w:val="24"/>
          <w:shd w:val="clear" w:color="auto" w:fill="FFFFFF"/>
          <w:lang w:val="de-DE"/>
        </w:rPr>
        <w:t xml:space="preserve">mehr als </w:t>
      </w:r>
      <w:r w:rsidR="00F43817">
        <w:rPr>
          <w:rFonts w:ascii="Arial" w:hAnsi="Arial" w:cs="Arial"/>
          <w:color w:val="565655"/>
          <w:sz w:val="24"/>
          <w:szCs w:val="24"/>
          <w:shd w:val="clear" w:color="auto" w:fill="FFFFFF"/>
          <w:lang w:val="de-DE"/>
        </w:rPr>
        <w:t xml:space="preserve">20 Jahren 5-achsige NC-Programme. Wir hatten die Technologie stets weiterentwickelt, dann aber erkannt, dass ein Richtungswechsel erforderlich ist. Denn bisher war für gute 5 Achs-Programme ein nicht unerheblicher konstruktiver Aufwand </w:t>
      </w:r>
      <w:r>
        <w:rPr>
          <w:rFonts w:ascii="Arial" w:hAnsi="Arial" w:cs="Arial"/>
          <w:color w:val="565655"/>
          <w:sz w:val="24"/>
          <w:szCs w:val="24"/>
          <w:shd w:val="clear" w:color="auto" w:fill="FFFFFF"/>
          <w:lang w:val="de-DE"/>
        </w:rPr>
        <w:t xml:space="preserve">und CAD-Flächen-Knowhow </w:t>
      </w:r>
      <w:r w:rsidR="00F43817">
        <w:rPr>
          <w:rFonts w:ascii="Arial" w:hAnsi="Arial" w:cs="Arial"/>
          <w:color w:val="565655"/>
          <w:sz w:val="24"/>
          <w:szCs w:val="24"/>
          <w:shd w:val="clear" w:color="auto" w:fill="FFFFFF"/>
          <w:lang w:val="de-DE"/>
        </w:rPr>
        <w:t>erforderlich</w:t>
      </w:r>
      <w:r w:rsidR="00223C02">
        <w:rPr>
          <w:rFonts w:ascii="Arial" w:hAnsi="Arial" w:cs="Arial"/>
          <w:color w:val="565655"/>
          <w:sz w:val="24"/>
          <w:szCs w:val="24"/>
          <w:shd w:val="clear" w:color="auto" w:fill="FFFFFF"/>
          <w:lang w:val="de-DE"/>
        </w:rPr>
        <w:t>“</w:t>
      </w:r>
      <w:r w:rsidR="00F43817">
        <w:rPr>
          <w:rFonts w:ascii="Arial" w:hAnsi="Arial" w:cs="Arial"/>
          <w:color w:val="565655"/>
          <w:sz w:val="24"/>
          <w:szCs w:val="24"/>
          <w:shd w:val="clear" w:color="auto" w:fill="FFFFFF"/>
          <w:lang w:val="de-DE"/>
        </w:rPr>
        <w:t xml:space="preserve">. </w:t>
      </w:r>
    </w:p>
    <w:p w:rsidR="00B5167B" w:rsidRPr="002B7EB6" w:rsidRDefault="00B5167B" w:rsidP="002B7EB6">
      <w:pPr>
        <w:pStyle w:val="intro"/>
        <w:shd w:val="clear" w:color="auto" w:fill="FFFFFF"/>
        <w:rPr>
          <w:rFonts w:ascii="Arial" w:hAnsi="Arial" w:cs="Arial"/>
          <w:color w:val="565655"/>
          <w:u w:val="single"/>
          <w:shd w:val="clear" w:color="auto" w:fill="FFFFFF"/>
        </w:rPr>
      </w:pPr>
      <w:r w:rsidRPr="002B7EB6">
        <w:rPr>
          <w:rFonts w:ascii="Arial" w:hAnsi="Arial" w:cs="Arial"/>
          <w:color w:val="565655"/>
          <w:u w:val="single"/>
          <w:shd w:val="clear" w:color="auto" w:fill="FFFFFF"/>
          <w:lang w:eastAsia="x-none"/>
        </w:rPr>
        <w:t>Anwender haben sich stärker spezialisiert</w:t>
      </w:r>
    </w:p>
    <w:p w:rsidR="00052828" w:rsidRDefault="00B5167B" w:rsidP="00520330">
      <w:pPr>
        <w:pStyle w:val="NurText"/>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w:t>
      </w:r>
      <w:r w:rsidR="00F43817">
        <w:rPr>
          <w:rFonts w:ascii="Arial" w:hAnsi="Arial" w:cs="Arial"/>
          <w:color w:val="565655"/>
          <w:sz w:val="24"/>
          <w:szCs w:val="24"/>
          <w:shd w:val="clear" w:color="auto" w:fill="FFFFFF"/>
          <w:lang w:val="de-DE"/>
        </w:rPr>
        <w:t>Zur Definition, wie der Fräser in welcher räumlichen Ausrichtung und welcher Bahnverteilung über das Bauteil fahren soll, musste</w:t>
      </w:r>
      <w:r w:rsidR="00A045A0">
        <w:rPr>
          <w:rFonts w:ascii="Arial" w:hAnsi="Arial" w:cs="Arial"/>
          <w:color w:val="565655"/>
          <w:sz w:val="24"/>
          <w:szCs w:val="24"/>
          <w:shd w:val="clear" w:color="auto" w:fill="FFFFFF"/>
          <w:lang w:val="de-DE"/>
        </w:rPr>
        <w:t>n</w:t>
      </w:r>
      <w:r w:rsidR="00F43817">
        <w:rPr>
          <w:rFonts w:ascii="Arial" w:hAnsi="Arial" w:cs="Arial"/>
          <w:color w:val="565655"/>
          <w:sz w:val="24"/>
          <w:szCs w:val="24"/>
          <w:shd w:val="clear" w:color="auto" w:fill="FFFFFF"/>
          <w:lang w:val="de-DE"/>
        </w:rPr>
        <w:t xml:space="preserve"> in unserer Software bisher in vielen Fällen </w:t>
      </w:r>
      <w:r w:rsidR="00A045A0">
        <w:rPr>
          <w:rFonts w:ascii="Arial" w:hAnsi="Arial" w:cs="Arial"/>
          <w:color w:val="565655"/>
          <w:sz w:val="24"/>
          <w:szCs w:val="24"/>
          <w:shd w:val="clear" w:color="auto" w:fill="FFFFFF"/>
          <w:lang w:val="de-DE"/>
        </w:rPr>
        <w:t xml:space="preserve"> zusätzliche </w:t>
      </w:r>
      <w:proofErr w:type="spellStart"/>
      <w:r w:rsidR="00A045A0">
        <w:rPr>
          <w:rFonts w:ascii="Arial" w:hAnsi="Arial" w:cs="Arial"/>
          <w:color w:val="565655"/>
          <w:sz w:val="24"/>
          <w:szCs w:val="24"/>
          <w:shd w:val="clear" w:color="auto" w:fill="FFFFFF"/>
          <w:lang w:val="de-DE"/>
        </w:rPr>
        <w:t>Leitgeometrien</w:t>
      </w:r>
      <w:proofErr w:type="spellEnd"/>
      <w:r w:rsidR="00A045A0">
        <w:rPr>
          <w:rFonts w:ascii="Arial" w:hAnsi="Arial" w:cs="Arial"/>
          <w:color w:val="565655"/>
          <w:sz w:val="24"/>
          <w:szCs w:val="24"/>
          <w:shd w:val="clear" w:color="auto" w:fill="FFFFFF"/>
          <w:lang w:val="de-DE"/>
        </w:rPr>
        <w:t xml:space="preserve"> </w:t>
      </w:r>
      <w:r w:rsidR="00F43817">
        <w:rPr>
          <w:rFonts w:ascii="Arial" w:hAnsi="Arial" w:cs="Arial"/>
          <w:color w:val="565655"/>
          <w:sz w:val="24"/>
          <w:szCs w:val="24"/>
          <w:shd w:val="clear" w:color="auto" w:fill="FFFFFF"/>
          <w:lang w:val="de-DE"/>
        </w:rPr>
        <w:t>konstruiert werden</w:t>
      </w:r>
      <w:r>
        <w:rPr>
          <w:rFonts w:ascii="Arial" w:hAnsi="Arial" w:cs="Arial"/>
          <w:color w:val="565655"/>
          <w:sz w:val="24"/>
          <w:szCs w:val="24"/>
          <w:shd w:val="clear" w:color="auto" w:fill="FFFFFF"/>
          <w:lang w:val="de-DE"/>
        </w:rPr>
        <w:t>“, so Rindfleisch. „</w:t>
      </w:r>
      <w:r w:rsidR="00A045A0">
        <w:rPr>
          <w:rFonts w:ascii="Arial" w:hAnsi="Arial" w:cs="Arial"/>
          <w:color w:val="565655"/>
          <w:sz w:val="24"/>
          <w:szCs w:val="24"/>
          <w:shd w:val="clear" w:color="auto" w:fill="FFFFFF"/>
          <w:lang w:val="de-DE"/>
        </w:rPr>
        <w:t>Dies setzt jedoch entsprechende Fähigkeiten bei den NC-Programmierern voraus, die heute immer seltener anzutreffen sind</w:t>
      </w:r>
      <w:r w:rsidR="00584DB2">
        <w:rPr>
          <w:rFonts w:ascii="Arial" w:hAnsi="Arial" w:cs="Arial"/>
          <w:color w:val="565655"/>
          <w:sz w:val="24"/>
          <w:szCs w:val="24"/>
          <w:shd w:val="clear" w:color="auto" w:fill="FFFFFF"/>
          <w:lang w:val="de-DE"/>
        </w:rPr>
        <w:t xml:space="preserve">. </w:t>
      </w:r>
      <w:r w:rsidR="00DF34BE">
        <w:rPr>
          <w:rFonts w:ascii="Arial" w:hAnsi="Arial" w:cs="Arial"/>
          <w:color w:val="565655"/>
          <w:sz w:val="24"/>
          <w:szCs w:val="24"/>
          <w:shd w:val="clear" w:color="auto" w:fill="FFFFFF"/>
          <w:lang w:val="de-DE"/>
        </w:rPr>
        <w:t>Deshal</w:t>
      </w:r>
      <w:r w:rsidR="00584DB2">
        <w:rPr>
          <w:rFonts w:ascii="Arial" w:hAnsi="Arial" w:cs="Arial"/>
          <w:color w:val="565655"/>
          <w:sz w:val="24"/>
          <w:szCs w:val="24"/>
          <w:shd w:val="clear" w:color="auto" w:fill="FFFFFF"/>
          <w:lang w:val="de-DE"/>
        </w:rPr>
        <w:t>b haben wir unsere 5 Achsen Frästechnologie in den</w:t>
      </w:r>
      <w:r w:rsidR="00DF34BE">
        <w:rPr>
          <w:rFonts w:ascii="Arial" w:hAnsi="Arial" w:cs="Arial"/>
          <w:color w:val="565655"/>
          <w:sz w:val="24"/>
          <w:szCs w:val="24"/>
          <w:shd w:val="clear" w:color="auto" w:fill="FFFFFF"/>
          <w:lang w:val="de-DE"/>
        </w:rPr>
        <w:t xml:space="preserve"> </w:t>
      </w:r>
      <w:r w:rsidR="00584DB2">
        <w:rPr>
          <w:rFonts w:ascii="Arial" w:hAnsi="Arial" w:cs="Arial"/>
          <w:color w:val="565655"/>
          <w:sz w:val="24"/>
          <w:szCs w:val="24"/>
          <w:shd w:val="clear" w:color="auto" w:fill="FFFFFF"/>
          <w:lang w:val="de-DE"/>
        </w:rPr>
        <w:t xml:space="preserve">letzten Jahren </w:t>
      </w:r>
      <w:r w:rsidR="00DF34BE">
        <w:rPr>
          <w:rFonts w:ascii="Arial" w:hAnsi="Arial" w:cs="Arial"/>
          <w:color w:val="565655"/>
          <w:sz w:val="24"/>
          <w:szCs w:val="24"/>
          <w:shd w:val="clear" w:color="auto" w:fill="FFFFFF"/>
          <w:lang w:val="de-DE"/>
        </w:rPr>
        <w:t xml:space="preserve">Schritt für Schritt </w:t>
      </w:r>
      <w:r w:rsidR="00584DB2">
        <w:rPr>
          <w:rFonts w:ascii="Arial" w:hAnsi="Arial" w:cs="Arial"/>
          <w:color w:val="565655"/>
          <w:sz w:val="24"/>
          <w:szCs w:val="24"/>
          <w:shd w:val="clear" w:color="auto" w:fill="FFFFFF"/>
          <w:lang w:val="de-DE"/>
        </w:rPr>
        <w:t>umgebaut, vereinfacht und erweitert.</w:t>
      </w:r>
      <w:r w:rsidR="00052828">
        <w:rPr>
          <w:rFonts w:ascii="Arial" w:hAnsi="Arial" w:cs="Arial"/>
          <w:color w:val="565655"/>
          <w:sz w:val="24"/>
          <w:szCs w:val="24"/>
          <w:shd w:val="clear" w:color="auto" w:fill="FFFFFF"/>
          <w:lang w:val="de-DE"/>
        </w:rPr>
        <w:t xml:space="preserve">“ </w:t>
      </w:r>
    </w:p>
    <w:p w:rsidR="00052828" w:rsidRDefault="00052828" w:rsidP="00520330">
      <w:pPr>
        <w:pStyle w:val="NurText"/>
        <w:rPr>
          <w:rFonts w:ascii="Arial" w:hAnsi="Arial" w:cs="Arial"/>
          <w:color w:val="565655"/>
          <w:sz w:val="24"/>
          <w:szCs w:val="24"/>
          <w:shd w:val="clear" w:color="auto" w:fill="FFFFFF"/>
          <w:lang w:val="de-DE"/>
        </w:rPr>
      </w:pPr>
    </w:p>
    <w:p w:rsidR="00B5167B" w:rsidRDefault="00052828" w:rsidP="00520330">
      <w:pPr>
        <w:pStyle w:val="NurText"/>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Bernhard Rindfleisch ergänzt: „</w:t>
      </w:r>
      <w:r w:rsidR="00584DB2">
        <w:rPr>
          <w:rFonts w:ascii="Arial" w:hAnsi="Arial" w:cs="Arial"/>
          <w:color w:val="565655"/>
          <w:sz w:val="24"/>
          <w:szCs w:val="24"/>
          <w:shd w:val="clear" w:color="auto" w:fill="FFFFFF"/>
          <w:lang w:val="de-DE"/>
        </w:rPr>
        <w:t xml:space="preserve"> Jetzt kann jeder </w:t>
      </w:r>
      <w:r w:rsidR="00DF34BE">
        <w:rPr>
          <w:rFonts w:ascii="Arial" w:hAnsi="Arial" w:cs="Arial"/>
          <w:color w:val="565655"/>
          <w:sz w:val="24"/>
          <w:szCs w:val="24"/>
          <w:shd w:val="clear" w:color="auto" w:fill="FFFFFF"/>
          <w:lang w:val="de-DE"/>
        </w:rPr>
        <w:t xml:space="preserve">CAM-Anwender </w:t>
      </w:r>
      <w:r w:rsidR="00584DB2">
        <w:rPr>
          <w:rFonts w:ascii="Arial" w:hAnsi="Arial" w:cs="Arial"/>
          <w:color w:val="565655"/>
          <w:sz w:val="24"/>
          <w:szCs w:val="24"/>
          <w:shd w:val="clear" w:color="auto" w:fill="FFFFFF"/>
          <w:lang w:val="de-DE"/>
        </w:rPr>
        <w:t>ohne CAD-Erfahrung 5-achsig</w:t>
      </w:r>
      <w:r w:rsidR="00DF34BE">
        <w:rPr>
          <w:rFonts w:ascii="Arial" w:hAnsi="Arial" w:cs="Arial"/>
          <w:color w:val="565655"/>
          <w:sz w:val="24"/>
          <w:szCs w:val="24"/>
          <w:shd w:val="clear" w:color="auto" w:fill="FFFFFF"/>
          <w:lang w:val="de-DE"/>
        </w:rPr>
        <w:t>e NC-P</w:t>
      </w:r>
      <w:r w:rsidR="00584DB2">
        <w:rPr>
          <w:rFonts w:ascii="Arial" w:hAnsi="Arial" w:cs="Arial"/>
          <w:color w:val="565655"/>
          <w:sz w:val="24"/>
          <w:szCs w:val="24"/>
          <w:shd w:val="clear" w:color="auto" w:fill="FFFFFF"/>
          <w:lang w:val="de-DE"/>
        </w:rPr>
        <w:t xml:space="preserve">rogramme berechnen zum Schruppen, zum </w:t>
      </w:r>
      <w:proofErr w:type="spellStart"/>
      <w:r w:rsidR="00584DB2">
        <w:rPr>
          <w:rFonts w:ascii="Arial" w:hAnsi="Arial" w:cs="Arial"/>
          <w:color w:val="565655"/>
          <w:sz w:val="24"/>
          <w:szCs w:val="24"/>
          <w:shd w:val="clear" w:color="auto" w:fill="FFFFFF"/>
          <w:lang w:val="de-DE"/>
        </w:rPr>
        <w:t>stirnenden</w:t>
      </w:r>
      <w:proofErr w:type="spellEnd"/>
      <w:r w:rsidR="00584DB2">
        <w:rPr>
          <w:rFonts w:ascii="Arial" w:hAnsi="Arial" w:cs="Arial"/>
          <w:color w:val="565655"/>
          <w:sz w:val="24"/>
          <w:szCs w:val="24"/>
          <w:shd w:val="clear" w:color="auto" w:fill="FFFFFF"/>
          <w:lang w:val="de-DE"/>
        </w:rPr>
        <w:t xml:space="preserve"> und wälzenden Schlichten, zum Bearbeiten von Konturen und zum Gravieren. Das NC-Programmieren geht genauso schnell </w:t>
      </w:r>
      <w:r w:rsidR="00DF34BE">
        <w:rPr>
          <w:rFonts w:ascii="Arial" w:hAnsi="Arial" w:cs="Arial"/>
          <w:color w:val="565655"/>
          <w:sz w:val="24"/>
          <w:szCs w:val="24"/>
          <w:shd w:val="clear" w:color="auto" w:fill="FFFFFF"/>
          <w:lang w:val="de-DE"/>
        </w:rPr>
        <w:t xml:space="preserve">von der Hand </w:t>
      </w:r>
      <w:r w:rsidR="00584DB2">
        <w:rPr>
          <w:rFonts w:ascii="Arial" w:hAnsi="Arial" w:cs="Arial"/>
          <w:color w:val="565655"/>
          <w:sz w:val="24"/>
          <w:szCs w:val="24"/>
          <w:shd w:val="clear" w:color="auto" w:fill="FFFFFF"/>
          <w:lang w:val="de-DE"/>
        </w:rPr>
        <w:t>wie bei 3-achsigen Bearbeitungen</w:t>
      </w:r>
      <w:r w:rsidR="00B5167B">
        <w:rPr>
          <w:rFonts w:ascii="Arial" w:hAnsi="Arial" w:cs="Arial"/>
          <w:color w:val="565655"/>
          <w:sz w:val="24"/>
          <w:szCs w:val="24"/>
          <w:shd w:val="clear" w:color="auto" w:fill="FFFFFF"/>
          <w:lang w:val="de-DE"/>
        </w:rPr>
        <w:t>.“</w:t>
      </w:r>
      <w:r w:rsidR="00584DB2">
        <w:rPr>
          <w:rFonts w:ascii="Arial" w:hAnsi="Arial" w:cs="Arial"/>
          <w:color w:val="565655"/>
          <w:sz w:val="24"/>
          <w:szCs w:val="24"/>
          <w:shd w:val="clear" w:color="auto" w:fill="FFFFFF"/>
          <w:lang w:val="de-DE"/>
        </w:rPr>
        <w:t xml:space="preserve"> </w:t>
      </w:r>
    </w:p>
    <w:p w:rsidR="00B5167B" w:rsidRPr="00334ACA" w:rsidRDefault="00B5167B" w:rsidP="00334ACA">
      <w:pPr>
        <w:pStyle w:val="intro"/>
        <w:shd w:val="clear" w:color="auto" w:fill="FFFFFF"/>
        <w:rPr>
          <w:rFonts w:ascii="Arial" w:hAnsi="Arial" w:cs="Arial"/>
          <w:color w:val="565655"/>
          <w:u w:val="single"/>
          <w:shd w:val="clear" w:color="auto" w:fill="FFFFFF"/>
        </w:rPr>
      </w:pPr>
      <w:r w:rsidRPr="00334ACA">
        <w:rPr>
          <w:rFonts w:ascii="Arial" w:hAnsi="Arial" w:cs="Arial"/>
          <w:color w:val="565655"/>
          <w:u w:val="single"/>
          <w:shd w:val="clear" w:color="auto" w:fill="FFFFFF"/>
          <w:lang w:eastAsia="x-none"/>
        </w:rPr>
        <w:t>Hohe Zeiteinsparung dank maxim</w:t>
      </w:r>
      <w:r w:rsidR="009B0817">
        <w:rPr>
          <w:rFonts w:ascii="Arial" w:hAnsi="Arial" w:cs="Arial"/>
          <w:color w:val="565655"/>
          <w:u w:val="single"/>
          <w:shd w:val="clear" w:color="auto" w:fill="FFFFFF"/>
          <w:lang w:eastAsia="x-none"/>
        </w:rPr>
        <w:t>ierter</w:t>
      </w:r>
      <w:r w:rsidRPr="00334ACA">
        <w:rPr>
          <w:rFonts w:ascii="Arial" w:hAnsi="Arial" w:cs="Arial"/>
          <w:color w:val="565655"/>
          <w:u w:val="single"/>
          <w:shd w:val="clear" w:color="auto" w:fill="FFFFFF"/>
          <w:lang w:eastAsia="x-none"/>
        </w:rPr>
        <w:t xml:space="preserve"> Zerspanungsleistung</w:t>
      </w:r>
      <w:r w:rsidR="009B0817">
        <w:rPr>
          <w:rFonts w:ascii="Arial" w:hAnsi="Arial" w:cs="Arial"/>
          <w:color w:val="565655"/>
          <w:u w:val="single"/>
          <w:shd w:val="clear" w:color="auto" w:fill="FFFFFF"/>
          <w:lang w:eastAsia="x-none"/>
        </w:rPr>
        <w:t xml:space="preserve"> </w:t>
      </w:r>
    </w:p>
    <w:p w:rsidR="00F43817" w:rsidRDefault="009B0817" w:rsidP="00520330">
      <w:pPr>
        <w:pStyle w:val="NurText"/>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Die</w:t>
      </w:r>
      <w:r w:rsidR="00B5167B">
        <w:rPr>
          <w:rFonts w:ascii="Arial" w:hAnsi="Arial" w:cs="Arial"/>
          <w:color w:val="565655"/>
          <w:sz w:val="24"/>
          <w:szCs w:val="24"/>
          <w:shd w:val="clear" w:color="auto" w:fill="FFFFFF"/>
          <w:lang w:val="de-DE"/>
        </w:rPr>
        <w:t xml:space="preserve"> Praxis </w:t>
      </w:r>
      <w:r>
        <w:rPr>
          <w:rFonts w:ascii="Arial" w:hAnsi="Arial" w:cs="Arial"/>
          <w:color w:val="565655"/>
          <w:sz w:val="24"/>
          <w:szCs w:val="24"/>
          <w:shd w:val="clear" w:color="auto" w:fill="FFFFFF"/>
          <w:lang w:val="de-DE"/>
        </w:rPr>
        <w:t>zeigt</w:t>
      </w:r>
      <w:r w:rsidR="00B5167B">
        <w:rPr>
          <w:rFonts w:ascii="Arial" w:hAnsi="Arial" w:cs="Arial"/>
          <w:color w:val="565655"/>
          <w:sz w:val="24"/>
          <w:szCs w:val="24"/>
          <w:shd w:val="clear" w:color="auto" w:fill="FFFFFF"/>
          <w:lang w:val="de-DE"/>
        </w:rPr>
        <w:t>, dass</w:t>
      </w:r>
      <w:r w:rsidR="00584DB2">
        <w:rPr>
          <w:rFonts w:ascii="Arial" w:hAnsi="Arial" w:cs="Arial"/>
          <w:color w:val="565655"/>
          <w:sz w:val="24"/>
          <w:szCs w:val="24"/>
          <w:shd w:val="clear" w:color="auto" w:fill="FFFFFF"/>
          <w:lang w:val="de-DE"/>
        </w:rPr>
        <w:t xml:space="preserve"> </w:t>
      </w:r>
      <w:r w:rsidR="00B5167B">
        <w:rPr>
          <w:rFonts w:ascii="Arial" w:hAnsi="Arial" w:cs="Arial"/>
          <w:color w:val="565655"/>
          <w:sz w:val="24"/>
          <w:szCs w:val="24"/>
          <w:shd w:val="clear" w:color="auto" w:fill="FFFFFF"/>
          <w:lang w:val="de-DE"/>
        </w:rPr>
        <w:t xml:space="preserve">5-achsige NC-Programme auf den </w:t>
      </w:r>
      <w:r w:rsidR="00584DB2">
        <w:rPr>
          <w:rFonts w:ascii="Arial" w:hAnsi="Arial" w:cs="Arial"/>
          <w:color w:val="565655"/>
          <w:sz w:val="24"/>
          <w:szCs w:val="24"/>
          <w:shd w:val="clear" w:color="auto" w:fill="FFFFFF"/>
          <w:lang w:val="de-DE"/>
        </w:rPr>
        <w:t>Maschinen besonders viel Zeit</w:t>
      </w:r>
      <w:r w:rsidR="00B5167B" w:rsidRPr="00B5167B">
        <w:rPr>
          <w:rFonts w:ascii="Arial" w:hAnsi="Arial" w:cs="Arial"/>
          <w:color w:val="565655"/>
          <w:sz w:val="24"/>
          <w:szCs w:val="24"/>
          <w:shd w:val="clear" w:color="auto" w:fill="FFFFFF"/>
          <w:lang w:val="de-DE"/>
        </w:rPr>
        <w:t xml:space="preserve"> </w:t>
      </w:r>
      <w:r w:rsidR="00B5167B">
        <w:rPr>
          <w:rFonts w:ascii="Arial" w:hAnsi="Arial" w:cs="Arial"/>
          <w:color w:val="565655"/>
          <w:sz w:val="24"/>
          <w:szCs w:val="24"/>
          <w:shd w:val="clear" w:color="auto" w:fill="FFFFFF"/>
          <w:lang w:val="de-DE"/>
        </w:rPr>
        <w:t>sparen</w:t>
      </w:r>
      <w:r w:rsidR="00584DB2">
        <w:rPr>
          <w:rFonts w:ascii="Arial" w:hAnsi="Arial" w:cs="Arial"/>
          <w:color w:val="565655"/>
          <w:sz w:val="24"/>
          <w:szCs w:val="24"/>
          <w:shd w:val="clear" w:color="auto" w:fill="FFFFFF"/>
          <w:lang w:val="de-DE"/>
        </w:rPr>
        <w:t>, wenn man sie mit speziellen Hochleistungsfräsern betreibt, wie Kreissegmentfräser. Das gilt für prismatische 2,5D-Geometrie, wie Taschen</w:t>
      </w:r>
      <w:r w:rsidR="00A045A0">
        <w:rPr>
          <w:rFonts w:ascii="Arial" w:hAnsi="Arial" w:cs="Arial"/>
          <w:color w:val="565655"/>
          <w:sz w:val="24"/>
          <w:szCs w:val="24"/>
          <w:shd w:val="clear" w:color="auto" w:fill="FFFFFF"/>
          <w:lang w:val="de-DE"/>
        </w:rPr>
        <w:t>, aber auch</w:t>
      </w:r>
      <w:r w:rsidR="00584DB2">
        <w:rPr>
          <w:rFonts w:ascii="Arial" w:hAnsi="Arial" w:cs="Arial"/>
          <w:color w:val="565655"/>
          <w:sz w:val="24"/>
          <w:szCs w:val="24"/>
          <w:shd w:val="clear" w:color="auto" w:fill="FFFFFF"/>
          <w:lang w:val="de-DE"/>
        </w:rPr>
        <w:t xml:space="preserve"> </w:t>
      </w:r>
      <w:r w:rsidR="00F03A81">
        <w:rPr>
          <w:rFonts w:ascii="Arial" w:hAnsi="Arial" w:cs="Arial"/>
          <w:color w:val="565655"/>
          <w:sz w:val="24"/>
          <w:szCs w:val="24"/>
          <w:shd w:val="clear" w:color="auto" w:fill="FFFFFF"/>
          <w:lang w:val="de-DE"/>
        </w:rPr>
        <w:t>für 3D Freiformgeometrie</w:t>
      </w:r>
      <w:r w:rsidR="00B5167B">
        <w:rPr>
          <w:rFonts w:ascii="Arial" w:hAnsi="Arial" w:cs="Arial"/>
          <w:color w:val="565655"/>
          <w:sz w:val="24"/>
          <w:szCs w:val="24"/>
          <w:shd w:val="clear" w:color="auto" w:fill="FFFFFF"/>
          <w:lang w:val="de-DE"/>
        </w:rPr>
        <w:t>.</w:t>
      </w:r>
    </w:p>
    <w:p w:rsidR="00F03A81" w:rsidRPr="00F7531E" w:rsidRDefault="00F03A81" w:rsidP="00F7531E">
      <w:pPr>
        <w:pStyle w:val="intro"/>
        <w:shd w:val="clear" w:color="auto" w:fill="FFFFFF"/>
        <w:rPr>
          <w:rFonts w:ascii="Arial" w:hAnsi="Arial" w:cs="Arial"/>
          <w:color w:val="565655"/>
          <w:u w:val="single"/>
          <w:shd w:val="clear" w:color="auto" w:fill="FFFFFF"/>
        </w:rPr>
      </w:pPr>
      <w:r w:rsidRPr="00514051">
        <w:rPr>
          <w:rFonts w:ascii="Arial" w:hAnsi="Arial" w:cs="Arial"/>
          <w:color w:val="565655"/>
          <w:u w:val="single"/>
          <w:shd w:val="clear" w:color="auto" w:fill="FFFFFF"/>
          <w:lang w:eastAsia="x-none"/>
        </w:rPr>
        <w:t xml:space="preserve">5-achsige Maschinen </w:t>
      </w:r>
      <w:r>
        <w:rPr>
          <w:rFonts w:ascii="Arial" w:hAnsi="Arial" w:cs="Arial"/>
          <w:color w:val="565655"/>
          <w:u w:val="single"/>
          <w:shd w:val="clear" w:color="auto" w:fill="FFFFFF"/>
          <w:lang w:eastAsia="x-none"/>
        </w:rPr>
        <w:t>brauchen 5-achsige NC-Programme</w:t>
      </w:r>
      <w:r w:rsidRPr="00F7531E">
        <w:rPr>
          <w:rFonts w:ascii="Arial" w:hAnsi="Arial" w:cs="Arial"/>
          <w:color w:val="565655"/>
          <w:u w:val="single"/>
          <w:shd w:val="clear" w:color="auto" w:fill="FFFFFF"/>
          <w:lang w:eastAsia="x-none"/>
        </w:rPr>
        <w:t xml:space="preserve"> </w:t>
      </w:r>
    </w:p>
    <w:p w:rsidR="0004467D" w:rsidRDefault="00F03A81" w:rsidP="00520330">
      <w:pPr>
        <w:pStyle w:val="NurText"/>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 xml:space="preserve">5 achsige NC-Programme haben neben den X-, Y- und Z-Koordinaten noch 2 weitere, zumeist </w:t>
      </w:r>
      <w:proofErr w:type="spellStart"/>
      <w:r>
        <w:rPr>
          <w:rFonts w:ascii="Arial" w:hAnsi="Arial" w:cs="Arial"/>
          <w:color w:val="565655"/>
          <w:sz w:val="24"/>
          <w:szCs w:val="24"/>
          <w:shd w:val="clear" w:color="auto" w:fill="FFFFFF"/>
          <w:lang w:val="de-DE"/>
        </w:rPr>
        <w:t>rotatorische</w:t>
      </w:r>
      <w:proofErr w:type="spellEnd"/>
      <w:r>
        <w:rPr>
          <w:rFonts w:ascii="Arial" w:hAnsi="Arial" w:cs="Arial"/>
          <w:color w:val="565655"/>
          <w:sz w:val="24"/>
          <w:szCs w:val="24"/>
          <w:shd w:val="clear" w:color="auto" w:fill="FFFFFF"/>
          <w:lang w:val="de-DE"/>
        </w:rPr>
        <w:t xml:space="preserve"> Achsenangaben, wie A- und B-Achse, mit denen die </w:t>
      </w:r>
      <w:r>
        <w:rPr>
          <w:rFonts w:ascii="Arial" w:hAnsi="Arial" w:cs="Arial"/>
          <w:color w:val="565655"/>
          <w:sz w:val="24"/>
          <w:szCs w:val="24"/>
          <w:shd w:val="clear" w:color="auto" w:fill="FFFFFF"/>
          <w:lang w:val="de-DE"/>
        </w:rPr>
        <w:lastRenderedPageBreak/>
        <w:t xml:space="preserve">räumliche Ausrichtung des Werkzeugs bestimmt wird. NC-Programme </w:t>
      </w:r>
      <w:r w:rsidR="009B0817">
        <w:rPr>
          <w:rFonts w:ascii="Arial" w:hAnsi="Arial" w:cs="Arial"/>
          <w:color w:val="565655"/>
          <w:sz w:val="24"/>
          <w:szCs w:val="24"/>
          <w:shd w:val="clear" w:color="auto" w:fill="FFFFFF"/>
          <w:lang w:val="de-DE"/>
        </w:rPr>
        <w:t>mit Angaben zu 5 Maschinena</w:t>
      </w:r>
      <w:r w:rsidR="0004467D">
        <w:rPr>
          <w:rFonts w:ascii="Arial" w:hAnsi="Arial" w:cs="Arial"/>
          <w:color w:val="565655"/>
          <w:sz w:val="24"/>
          <w:szCs w:val="24"/>
          <w:shd w:val="clear" w:color="auto" w:fill="FFFFFF"/>
          <w:lang w:val="de-DE"/>
        </w:rPr>
        <w:t xml:space="preserve">chsen </w:t>
      </w:r>
      <w:r>
        <w:rPr>
          <w:rFonts w:ascii="Arial" w:hAnsi="Arial" w:cs="Arial"/>
          <w:color w:val="565655"/>
          <w:sz w:val="24"/>
          <w:szCs w:val="24"/>
          <w:shd w:val="clear" w:color="auto" w:fill="FFFFFF"/>
          <w:lang w:val="de-DE"/>
        </w:rPr>
        <w:t>entstehen auf verschiedene Arten</w:t>
      </w:r>
      <w:r w:rsidR="0004467D">
        <w:rPr>
          <w:rFonts w:ascii="Arial" w:hAnsi="Arial" w:cs="Arial"/>
          <w:color w:val="565655"/>
          <w:sz w:val="24"/>
          <w:szCs w:val="24"/>
          <w:shd w:val="clear" w:color="auto" w:fill="FFFFFF"/>
          <w:lang w:val="de-DE"/>
        </w:rPr>
        <w:t>:</w:t>
      </w:r>
    </w:p>
    <w:p w:rsidR="00C7760A" w:rsidRDefault="00C7760A" w:rsidP="00520330">
      <w:pPr>
        <w:pStyle w:val="NurText"/>
        <w:rPr>
          <w:rFonts w:ascii="Arial" w:hAnsi="Arial" w:cs="Arial"/>
          <w:color w:val="565655"/>
          <w:sz w:val="24"/>
          <w:szCs w:val="24"/>
          <w:shd w:val="clear" w:color="auto" w:fill="FFFFFF"/>
          <w:lang w:val="de-DE"/>
        </w:rPr>
      </w:pPr>
    </w:p>
    <w:p w:rsidR="0004467D" w:rsidRDefault="0004467D" w:rsidP="00F7531E">
      <w:pPr>
        <w:pStyle w:val="NurText"/>
        <w:numPr>
          <w:ilvl w:val="0"/>
          <w:numId w:val="16"/>
        </w:numPr>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 xml:space="preserve">Über 3-achsige </w:t>
      </w:r>
      <w:r w:rsidR="009B0817">
        <w:rPr>
          <w:rFonts w:ascii="Arial" w:hAnsi="Arial" w:cs="Arial"/>
          <w:color w:val="565655"/>
          <w:sz w:val="24"/>
          <w:szCs w:val="24"/>
          <w:shd w:val="clear" w:color="auto" w:fill="FFFFFF"/>
          <w:lang w:val="de-DE"/>
        </w:rPr>
        <w:t>NC-</w:t>
      </w:r>
      <w:r>
        <w:rPr>
          <w:rFonts w:ascii="Arial" w:hAnsi="Arial" w:cs="Arial"/>
          <w:color w:val="565655"/>
          <w:sz w:val="24"/>
          <w:szCs w:val="24"/>
          <w:shd w:val="clear" w:color="auto" w:fill="FFFFFF"/>
          <w:lang w:val="de-DE"/>
        </w:rPr>
        <w:t xml:space="preserve">Programmierung mit räumlich konstant angestelltem Werkzeug. Man spricht auch von Mehrseitenbearbeitung. Es handelt sich dann nicht um simultane 5 Achsen Programme, da nur 3 Achsen simultan zueinander verfahren werden. </w:t>
      </w:r>
    </w:p>
    <w:p w:rsidR="0004467D" w:rsidRDefault="0004467D" w:rsidP="00F7531E">
      <w:pPr>
        <w:pStyle w:val="NurText"/>
        <w:numPr>
          <w:ilvl w:val="0"/>
          <w:numId w:val="16"/>
        </w:numPr>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 xml:space="preserve">Über 3-achsige </w:t>
      </w:r>
      <w:r w:rsidR="009B0817">
        <w:rPr>
          <w:rFonts w:ascii="Arial" w:hAnsi="Arial" w:cs="Arial"/>
          <w:color w:val="565655"/>
          <w:sz w:val="24"/>
          <w:szCs w:val="24"/>
          <w:shd w:val="clear" w:color="auto" w:fill="FFFFFF"/>
          <w:lang w:val="de-DE"/>
        </w:rPr>
        <w:t>NC-</w:t>
      </w:r>
      <w:r>
        <w:rPr>
          <w:rFonts w:ascii="Arial" w:hAnsi="Arial" w:cs="Arial"/>
          <w:color w:val="565655"/>
          <w:sz w:val="24"/>
          <w:szCs w:val="24"/>
          <w:shd w:val="clear" w:color="auto" w:fill="FFFFFF"/>
          <w:lang w:val="de-DE"/>
        </w:rPr>
        <w:t>Programmierung mit automatischer Umwandlung in simultane 5 Achsen Programme. Die Umwandlung erfolgt zum Vermeiden von Kollisionen und zum Erzielen besserer Schnittbedingungen</w:t>
      </w:r>
      <w:r w:rsidR="00223C02">
        <w:rPr>
          <w:rFonts w:ascii="Arial" w:hAnsi="Arial" w:cs="Arial"/>
          <w:color w:val="565655"/>
          <w:sz w:val="24"/>
          <w:szCs w:val="24"/>
          <w:shd w:val="clear" w:color="auto" w:fill="FFFFFF"/>
          <w:lang w:val="de-DE"/>
        </w:rPr>
        <w:t xml:space="preserve"> durch permanente Änderung der Werkzeugrichtung</w:t>
      </w:r>
      <w:r>
        <w:rPr>
          <w:rFonts w:ascii="Arial" w:hAnsi="Arial" w:cs="Arial"/>
          <w:color w:val="565655"/>
          <w:sz w:val="24"/>
          <w:szCs w:val="24"/>
          <w:shd w:val="clear" w:color="auto" w:fill="FFFFFF"/>
          <w:lang w:val="de-DE"/>
        </w:rPr>
        <w:t xml:space="preserve">. </w:t>
      </w:r>
      <w:r w:rsidR="00334ACA">
        <w:rPr>
          <w:rFonts w:ascii="Arial" w:hAnsi="Arial" w:cs="Arial"/>
          <w:color w:val="565655"/>
          <w:sz w:val="24"/>
          <w:szCs w:val="24"/>
          <w:shd w:val="clear" w:color="auto" w:fill="FFFFFF"/>
          <w:lang w:val="de-DE"/>
        </w:rPr>
        <w:t>Man spricht häufig vom</w:t>
      </w:r>
      <w:r w:rsidR="00D9303E">
        <w:rPr>
          <w:rFonts w:ascii="Arial" w:hAnsi="Arial" w:cs="Arial"/>
          <w:color w:val="565655"/>
          <w:sz w:val="24"/>
          <w:szCs w:val="24"/>
          <w:shd w:val="clear" w:color="auto" w:fill="FFFFFF"/>
          <w:lang w:val="de-DE"/>
        </w:rPr>
        <w:t xml:space="preserve"> 5 Achsen Ausweichfräsen</w:t>
      </w:r>
    </w:p>
    <w:p w:rsidR="00D9303E" w:rsidRDefault="00223C02" w:rsidP="00F7531E">
      <w:pPr>
        <w:pStyle w:val="NurText"/>
        <w:numPr>
          <w:ilvl w:val="0"/>
          <w:numId w:val="16"/>
        </w:numPr>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D</w:t>
      </w:r>
      <w:r w:rsidR="00D9303E">
        <w:rPr>
          <w:rFonts w:ascii="Arial" w:hAnsi="Arial" w:cs="Arial"/>
          <w:color w:val="565655"/>
          <w:sz w:val="24"/>
          <w:szCs w:val="24"/>
          <w:shd w:val="clear" w:color="auto" w:fill="FFFFFF"/>
          <w:lang w:val="de-DE"/>
        </w:rPr>
        <w:t>as Nutzen spezialisierter 5-achsig-s</w:t>
      </w:r>
      <w:r w:rsidR="0004467D">
        <w:rPr>
          <w:rFonts w:ascii="Arial" w:hAnsi="Arial" w:cs="Arial"/>
          <w:color w:val="565655"/>
          <w:sz w:val="24"/>
          <w:szCs w:val="24"/>
          <w:shd w:val="clear" w:color="auto" w:fill="FFFFFF"/>
          <w:lang w:val="de-DE"/>
        </w:rPr>
        <w:t>imultane</w:t>
      </w:r>
      <w:r w:rsidR="009B0817">
        <w:rPr>
          <w:rFonts w:ascii="Arial" w:hAnsi="Arial" w:cs="Arial"/>
          <w:color w:val="565655"/>
          <w:sz w:val="24"/>
          <w:szCs w:val="24"/>
          <w:shd w:val="clear" w:color="auto" w:fill="FFFFFF"/>
          <w:lang w:val="de-DE"/>
        </w:rPr>
        <w:t>r NC-Funktionen</w:t>
      </w:r>
      <w:r>
        <w:rPr>
          <w:rFonts w:ascii="Arial" w:hAnsi="Arial" w:cs="Arial"/>
          <w:color w:val="565655"/>
          <w:sz w:val="24"/>
          <w:szCs w:val="24"/>
          <w:shd w:val="clear" w:color="auto" w:fill="FFFFFF"/>
          <w:lang w:val="de-DE"/>
        </w:rPr>
        <w:t xml:space="preserve"> ist die dritte Möglichkeit</w:t>
      </w:r>
      <w:r w:rsidR="009B0817">
        <w:rPr>
          <w:rFonts w:ascii="Arial" w:hAnsi="Arial" w:cs="Arial"/>
          <w:color w:val="565655"/>
          <w:sz w:val="24"/>
          <w:szCs w:val="24"/>
          <w:shd w:val="clear" w:color="auto" w:fill="FFFFFF"/>
          <w:lang w:val="de-DE"/>
        </w:rPr>
        <w:t xml:space="preserve">. Dazu gehören </w:t>
      </w:r>
      <w:r>
        <w:rPr>
          <w:rFonts w:ascii="Arial" w:hAnsi="Arial" w:cs="Arial"/>
          <w:color w:val="565655"/>
          <w:sz w:val="24"/>
          <w:szCs w:val="24"/>
          <w:shd w:val="clear" w:color="auto" w:fill="FFFFFF"/>
          <w:lang w:val="de-DE"/>
        </w:rPr>
        <w:t xml:space="preserve">in der Tebis-Software </w:t>
      </w:r>
      <w:r w:rsidR="009B0817">
        <w:rPr>
          <w:rFonts w:ascii="Arial" w:hAnsi="Arial" w:cs="Arial"/>
          <w:color w:val="565655"/>
          <w:sz w:val="24"/>
          <w:szCs w:val="24"/>
          <w:shd w:val="clear" w:color="auto" w:fill="FFFFFF"/>
          <w:lang w:val="de-DE"/>
        </w:rPr>
        <w:t>das Schruppen von Freiformgeometrie und von Freiformtaschen – auch mit gekrümmter Taschenbasis, das Fräsen entlang von K</w:t>
      </w:r>
      <w:r>
        <w:rPr>
          <w:rFonts w:ascii="Arial" w:hAnsi="Arial" w:cs="Arial"/>
          <w:color w:val="565655"/>
          <w:sz w:val="24"/>
          <w:szCs w:val="24"/>
          <w:shd w:val="clear" w:color="auto" w:fill="FFFFFF"/>
          <w:lang w:val="de-DE"/>
        </w:rPr>
        <w:t>onturkurven, das wälzende Schlichten, wobei der Fräser das Ba</w:t>
      </w:r>
      <w:r w:rsidR="009B0817">
        <w:rPr>
          <w:rFonts w:ascii="Arial" w:hAnsi="Arial" w:cs="Arial"/>
          <w:color w:val="565655"/>
          <w:sz w:val="24"/>
          <w:szCs w:val="24"/>
          <w:shd w:val="clear" w:color="auto" w:fill="FFFFFF"/>
          <w:lang w:val="de-DE"/>
        </w:rPr>
        <w:t>uteil seitlich bearbeitet</w:t>
      </w:r>
      <w:r w:rsidR="00705E8F">
        <w:rPr>
          <w:rFonts w:ascii="Arial" w:hAnsi="Arial" w:cs="Arial"/>
          <w:color w:val="565655"/>
          <w:sz w:val="24"/>
          <w:szCs w:val="24"/>
          <w:shd w:val="clear" w:color="auto" w:fill="FFFFFF"/>
          <w:lang w:val="de-DE"/>
        </w:rPr>
        <w:t>,</w:t>
      </w:r>
      <w:r w:rsidR="009B0817">
        <w:rPr>
          <w:rFonts w:ascii="Arial" w:hAnsi="Arial" w:cs="Arial"/>
          <w:color w:val="565655"/>
          <w:sz w:val="24"/>
          <w:szCs w:val="24"/>
          <w:shd w:val="clear" w:color="auto" w:fill="FFFFFF"/>
          <w:lang w:val="de-DE"/>
        </w:rPr>
        <w:t xml:space="preserve"> und das </w:t>
      </w:r>
      <w:proofErr w:type="spellStart"/>
      <w:r w:rsidR="009B0817">
        <w:rPr>
          <w:rFonts w:ascii="Arial" w:hAnsi="Arial" w:cs="Arial"/>
          <w:color w:val="565655"/>
          <w:sz w:val="24"/>
          <w:szCs w:val="24"/>
          <w:shd w:val="clear" w:color="auto" w:fill="FFFFFF"/>
          <w:lang w:val="de-DE"/>
        </w:rPr>
        <w:t>stirnende</w:t>
      </w:r>
      <w:proofErr w:type="spellEnd"/>
      <w:r w:rsidR="009B0817">
        <w:rPr>
          <w:rFonts w:ascii="Arial" w:hAnsi="Arial" w:cs="Arial"/>
          <w:color w:val="565655"/>
          <w:sz w:val="24"/>
          <w:szCs w:val="24"/>
          <w:shd w:val="clear" w:color="auto" w:fill="FFFFFF"/>
          <w:lang w:val="de-DE"/>
        </w:rPr>
        <w:t xml:space="preserve"> Schlichten</w:t>
      </w:r>
      <w:r>
        <w:rPr>
          <w:rFonts w:ascii="Arial" w:hAnsi="Arial" w:cs="Arial"/>
          <w:color w:val="565655"/>
          <w:sz w:val="24"/>
          <w:szCs w:val="24"/>
          <w:shd w:val="clear" w:color="auto" w:fill="FFFFFF"/>
          <w:lang w:val="de-DE"/>
        </w:rPr>
        <w:t>.</w:t>
      </w:r>
    </w:p>
    <w:p w:rsidR="00D9303E" w:rsidRDefault="00D9303E">
      <w:pPr>
        <w:pStyle w:val="NurText"/>
        <w:rPr>
          <w:rFonts w:ascii="Arial" w:hAnsi="Arial" w:cs="Arial"/>
          <w:color w:val="565655"/>
          <w:sz w:val="24"/>
          <w:szCs w:val="24"/>
          <w:shd w:val="clear" w:color="auto" w:fill="FFFFFF"/>
          <w:lang w:val="de-DE"/>
        </w:rPr>
      </w:pPr>
    </w:p>
    <w:p w:rsidR="009B0817" w:rsidRDefault="009B0817">
      <w:pPr>
        <w:pStyle w:val="NurText"/>
        <w:rPr>
          <w:rFonts w:ascii="Arial" w:hAnsi="Arial" w:cs="Arial"/>
          <w:color w:val="565655"/>
          <w:sz w:val="24"/>
          <w:szCs w:val="24"/>
          <w:shd w:val="clear" w:color="auto" w:fill="FFFFFF"/>
          <w:lang w:val="de-DE"/>
        </w:rPr>
      </w:pPr>
      <w:r>
        <w:rPr>
          <w:rFonts w:ascii="Arial" w:hAnsi="Arial" w:cs="Arial"/>
          <w:color w:val="565655"/>
          <w:sz w:val="24"/>
          <w:szCs w:val="24"/>
          <w:shd w:val="clear" w:color="auto" w:fill="FFFFFF"/>
          <w:lang w:val="de-DE"/>
        </w:rPr>
        <w:t xml:space="preserve">Welches Programm jeweils am effizientesten ist und die beste Oberflächenqualität erzeugt, </w:t>
      </w:r>
      <w:r w:rsidR="007B530D">
        <w:rPr>
          <w:rFonts w:ascii="Arial" w:hAnsi="Arial" w:cs="Arial"/>
          <w:color w:val="565655"/>
          <w:sz w:val="24"/>
          <w:szCs w:val="24"/>
          <w:shd w:val="clear" w:color="auto" w:fill="FFFFFF"/>
          <w:lang w:val="de-DE"/>
        </w:rPr>
        <w:t xml:space="preserve">entscheidet </w:t>
      </w:r>
      <w:r w:rsidR="00DD2853">
        <w:rPr>
          <w:rFonts w:ascii="Arial" w:hAnsi="Arial" w:cs="Arial"/>
          <w:color w:val="565655"/>
          <w:sz w:val="24"/>
          <w:szCs w:val="24"/>
          <w:shd w:val="clear" w:color="auto" w:fill="FFFFFF"/>
          <w:lang w:val="de-DE"/>
        </w:rPr>
        <w:t xml:space="preserve">oftmals </w:t>
      </w:r>
      <w:r w:rsidR="007B530D">
        <w:rPr>
          <w:rFonts w:ascii="Arial" w:hAnsi="Arial" w:cs="Arial"/>
          <w:color w:val="565655"/>
          <w:sz w:val="24"/>
          <w:szCs w:val="24"/>
          <w:shd w:val="clear" w:color="auto" w:fill="FFFFFF"/>
          <w:lang w:val="de-DE"/>
        </w:rPr>
        <w:t>der</w:t>
      </w:r>
      <w:r w:rsidR="00DD2853">
        <w:rPr>
          <w:rFonts w:ascii="Arial" w:hAnsi="Arial" w:cs="Arial"/>
          <w:color w:val="565655"/>
          <w:sz w:val="24"/>
          <w:szCs w:val="24"/>
          <w:shd w:val="clear" w:color="auto" w:fill="FFFFFF"/>
          <w:lang w:val="de-DE"/>
        </w:rPr>
        <w:t xml:space="preserve"> </w:t>
      </w:r>
      <w:r w:rsidR="007B530D">
        <w:rPr>
          <w:rFonts w:ascii="Arial" w:hAnsi="Arial" w:cs="Arial"/>
          <w:color w:val="565655"/>
          <w:sz w:val="24"/>
          <w:szCs w:val="24"/>
          <w:shd w:val="clear" w:color="auto" w:fill="FFFFFF"/>
          <w:lang w:val="de-DE"/>
        </w:rPr>
        <w:t>NC-Programmier</w:t>
      </w:r>
      <w:r w:rsidR="008427D2">
        <w:rPr>
          <w:rFonts w:ascii="Arial" w:hAnsi="Arial" w:cs="Arial"/>
          <w:color w:val="565655"/>
          <w:sz w:val="24"/>
          <w:szCs w:val="24"/>
          <w:shd w:val="clear" w:color="auto" w:fill="FFFFFF"/>
          <w:lang w:val="de-DE"/>
        </w:rPr>
        <w:t>er</w:t>
      </w:r>
      <w:r w:rsidR="007B530D">
        <w:rPr>
          <w:rFonts w:ascii="Arial" w:hAnsi="Arial" w:cs="Arial"/>
          <w:color w:val="565655"/>
          <w:sz w:val="24"/>
          <w:szCs w:val="24"/>
          <w:shd w:val="clear" w:color="auto" w:fill="FFFFFF"/>
          <w:lang w:val="de-DE"/>
        </w:rPr>
        <w:t xml:space="preserve">. Entscheidend </w:t>
      </w:r>
      <w:r w:rsidR="00FD06DE">
        <w:rPr>
          <w:rFonts w:ascii="Arial" w:hAnsi="Arial" w:cs="Arial"/>
          <w:color w:val="565655"/>
          <w:sz w:val="24"/>
          <w:szCs w:val="24"/>
          <w:shd w:val="clear" w:color="auto" w:fill="FFFFFF"/>
          <w:lang w:val="de-DE"/>
        </w:rPr>
        <w:t xml:space="preserve">sind </w:t>
      </w:r>
      <w:r w:rsidR="007B530D">
        <w:rPr>
          <w:rFonts w:ascii="Arial" w:hAnsi="Arial" w:cs="Arial"/>
          <w:color w:val="565655"/>
          <w:sz w:val="24"/>
          <w:szCs w:val="24"/>
          <w:shd w:val="clear" w:color="auto" w:fill="FFFFFF"/>
          <w:lang w:val="de-DE"/>
        </w:rPr>
        <w:t>auch die verfügbaren Fräswerkzeuge</w:t>
      </w:r>
      <w:r w:rsidR="00DD2853">
        <w:rPr>
          <w:rFonts w:ascii="Arial" w:hAnsi="Arial" w:cs="Arial"/>
          <w:color w:val="565655"/>
          <w:sz w:val="24"/>
          <w:szCs w:val="24"/>
          <w:shd w:val="clear" w:color="auto" w:fill="FFFFFF"/>
          <w:lang w:val="de-DE"/>
        </w:rPr>
        <w:t xml:space="preserve"> und </w:t>
      </w:r>
      <w:r w:rsidR="007B530D">
        <w:rPr>
          <w:rFonts w:ascii="Arial" w:hAnsi="Arial" w:cs="Arial"/>
          <w:color w:val="565655"/>
          <w:sz w:val="24"/>
          <w:szCs w:val="24"/>
          <w:shd w:val="clear" w:color="auto" w:fill="FFFFFF"/>
          <w:lang w:val="de-DE"/>
        </w:rPr>
        <w:t>die Kenntnis über die richtigen Schnittwerte, wie Vorschübe und Drehzahlen</w:t>
      </w:r>
      <w:r w:rsidR="00DD2853">
        <w:rPr>
          <w:rFonts w:ascii="Arial" w:hAnsi="Arial" w:cs="Arial"/>
          <w:color w:val="565655"/>
          <w:sz w:val="24"/>
          <w:szCs w:val="24"/>
          <w:shd w:val="clear" w:color="auto" w:fill="FFFFFF"/>
          <w:lang w:val="de-DE"/>
        </w:rPr>
        <w:t>. Die in Tebis integrierte NC-Automation (</w:t>
      </w:r>
      <w:proofErr w:type="spellStart"/>
      <w:r w:rsidR="00DD2853">
        <w:rPr>
          <w:rFonts w:ascii="Arial" w:hAnsi="Arial" w:cs="Arial"/>
          <w:color w:val="565655"/>
          <w:sz w:val="24"/>
          <w:szCs w:val="24"/>
          <w:shd w:val="clear" w:color="auto" w:fill="FFFFFF"/>
          <w:lang w:val="de-DE"/>
        </w:rPr>
        <w:t>Automill</w:t>
      </w:r>
      <w:proofErr w:type="spellEnd"/>
      <w:r w:rsidR="00DD2853">
        <w:rPr>
          <w:rFonts w:ascii="Arial" w:hAnsi="Arial" w:cs="Arial"/>
          <w:color w:val="565655"/>
          <w:sz w:val="24"/>
          <w:szCs w:val="24"/>
          <w:shd w:val="clear" w:color="auto" w:fill="FFFFFF"/>
          <w:lang w:val="de-DE"/>
        </w:rPr>
        <w:t>) hilft das Programmier-Knowhow</w:t>
      </w:r>
      <w:r w:rsidR="007B530D">
        <w:rPr>
          <w:rFonts w:ascii="Arial" w:hAnsi="Arial" w:cs="Arial"/>
          <w:color w:val="565655"/>
          <w:sz w:val="24"/>
          <w:szCs w:val="24"/>
          <w:shd w:val="clear" w:color="auto" w:fill="FFFFFF"/>
          <w:lang w:val="de-DE"/>
        </w:rPr>
        <w:t>, genauso wie Schnittwerte</w:t>
      </w:r>
      <w:r w:rsidR="00DD2853">
        <w:rPr>
          <w:rFonts w:ascii="Arial" w:hAnsi="Arial" w:cs="Arial"/>
          <w:color w:val="565655"/>
          <w:sz w:val="24"/>
          <w:szCs w:val="24"/>
          <w:shd w:val="clear" w:color="auto" w:fill="FFFFFF"/>
          <w:lang w:val="de-DE"/>
        </w:rPr>
        <w:t xml:space="preserve"> </w:t>
      </w:r>
      <w:r w:rsidR="00A31119">
        <w:rPr>
          <w:rFonts w:ascii="Arial" w:hAnsi="Arial" w:cs="Arial"/>
          <w:color w:val="565655"/>
          <w:sz w:val="24"/>
          <w:szCs w:val="24"/>
          <w:shd w:val="clear" w:color="auto" w:fill="FFFFFF"/>
          <w:lang w:val="de-DE"/>
        </w:rPr>
        <w:t xml:space="preserve">in NC-Schablonen </w:t>
      </w:r>
      <w:r w:rsidR="00DD2853">
        <w:rPr>
          <w:rFonts w:ascii="Arial" w:hAnsi="Arial" w:cs="Arial"/>
          <w:color w:val="565655"/>
          <w:sz w:val="24"/>
          <w:szCs w:val="24"/>
          <w:shd w:val="clear" w:color="auto" w:fill="FFFFFF"/>
          <w:lang w:val="de-DE"/>
        </w:rPr>
        <w:t xml:space="preserve">zu sichern, zu optimieren und </w:t>
      </w:r>
      <w:r w:rsidR="007B530D">
        <w:rPr>
          <w:rFonts w:ascii="Arial" w:hAnsi="Arial" w:cs="Arial"/>
          <w:color w:val="565655"/>
          <w:sz w:val="24"/>
          <w:szCs w:val="24"/>
          <w:shd w:val="clear" w:color="auto" w:fill="FFFFFF"/>
          <w:lang w:val="de-DE"/>
        </w:rPr>
        <w:t xml:space="preserve">den NC-Programmierern innerhalb des Unternehmens </w:t>
      </w:r>
      <w:r w:rsidR="00DD2853">
        <w:rPr>
          <w:rFonts w:ascii="Arial" w:hAnsi="Arial" w:cs="Arial"/>
          <w:color w:val="565655"/>
          <w:sz w:val="24"/>
          <w:szCs w:val="24"/>
          <w:shd w:val="clear" w:color="auto" w:fill="FFFFFF"/>
          <w:lang w:val="de-DE"/>
        </w:rPr>
        <w:t>permanent verfügbar zu machen.</w:t>
      </w:r>
    </w:p>
    <w:p w:rsidR="00DD2853" w:rsidRPr="002B7EB6" w:rsidRDefault="00DD2853" w:rsidP="002B7EB6">
      <w:pPr>
        <w:pStyle w:val="intro"/>
        <w:shd w:val="clear" w:color="auto" w:fill="FFFFFF"/>
        <w:rPr>
          <w:rFonts w:ascii="Arial" w:hAnsi="Arial" w:cs="Arial"/>
          <w:color w:val="565655"/>
          <w:u w:val="single"/>
          <w:shd w:val="clear" w:color="auto" w:fill="FFFFFF"/>
        </w:rPr>
      </w:pPr>
      <w:r w:rsidRPr="002B7EB6">
        <w:rPr>
          <w:rFonts w:ascii="Arial" w:hAnsi="Arial" w:cs="Arial"/>
          <w:color w:val="565655"/>
          <w:u w:val="single"/>
          <w:shd w:val="clear" w:color="auto" w:fill="FFFFFF"/>
          <w:lang w:eastAsia="x-none"/>
        </w:rPr>
        <w:t>5 Achsen Programmierfunktionen als optionale Erweiterungen</w:t>
      </w:r>
    </w:p>
    <w:p w:rsidR="0004467D" w:rsidRPr="00D9303E" w:rsidRDefault="00D9303E">
      <w:pPr>
        <w:pStyle w:val="NurText"/>
        <w:rPr>
          <w:rFonts w:ascii="Arial" w:hAnsi="Arial" w:cs="Arial"/>
          <w:color w:val="565655"/>
          <w:sz w:val="24"/>
          <w:szCs w:val="24"/>
          <w:shd w:val="clear" w:color="auto" w:fill="FFFFFF"/>
          <w:lang w:val="de-DE"/>
        </w:rPr>
      </w:pPr>
      <w:r w:rsidRPr="00D9303E">
        <w:rPr>
          <w:rFonts w:ascii="Arial" w:hAnsi="Arial" w:cs="Arial"/>
          <w:color w:val="565655"/>
          <w:sz w:val="24"/>
          <w:szCs w:val="24"/>
          <w:shd w:val="clear" w:color="auto" w:fill="FFFFFF"/>
          <w:lang w:val="de-DE"/>
        </w:rPr>
        <w:t>Tebis</w:t>
      </w:r>
      <w:r>
        <w:rPr>
          <w:rFonts w:ascii="Arial" w:hAnsi="Arial" w:cs="Arial"/>
          <w:color w:val="565655"/>
          <w:sz w:val="24"/>
          <w:szCs w:val="24"/>
          <w:shd w:val="clear" w:color="auto" w:fill="FFFFFF"/>
          <w:lang w:val="de-DE"/>
        </w:rPr>
        <w:t xml:space="preserve"> Software </w:t>
      </w:r>
      <w:r w:rsidR="009B0817">
        <w:rPr>
          <w:rFonts w:ascii="Arial" w:hAnsi="Arial" w:cs="Arial"/>
          <w:color w:val="565655"/>
          <w:sz w:val="24"/>
          <w:szCs w:val="24"/>
          <w:shd w:val="clear" w:color="auto" w:fill="FFFFFF"/>
          <w:lang w:val="de-DE"/>
        </w:rPr>
        <w:t>wird</w:t>
      </w:r>
      <w:r>
        <w:rPr>
          <w:rFonts w:ascii="Arial" w:hAnsi="Arial" w:cs="Arial"/>
          <w:color w:val="565655"/>
          <w:sz w:val="24"/>
          <w:szCs w:val="24"/>
          <w:shd w:val="clear" w:color="auto" w:fill="FFFFFF"/>
          <w:lang w:val="de-DE"/>
        </w:rPr>
        <w:t xml:space="preserve"> in spezialisierten Branchenpaketen </w:t>
      </w:r>
      <w:r w:rsidR="009B0817">
        <w:rPr>
          <w:rFonts w:ascii="Arial" w:hAnsi="Arial" w:cs="Arial"/>
          <w:color w:val="565655"/>
          <w:sz w:val="24"/>
          <w:szCs w:val="24"/>
          <w:shd w:val="clear" w:color="auto" w:fill="FFFFFF"/>
          <w:lang w:val="de-DE"/>
        </w:rPr>
        <w:t xml:space="preserve">angeboten. Alle </w:t>
      </w:r>
      <w:r>
        <w:rPr>
          <w:rFonts w:ascii="Arial" w:hAnsi="Arial" w:cs="Arial"/>
          <w:color w:val="565655"/>
          <w:sz w:val="24"/>
          <w:szCs w:val="24"/>
          <w:shd w:val="clear" w:color="auto" w:fill="FFFFFF"/>
          <w:lang w:val="de-DE"/>
        </w:rPr>
        <w:t xml:space="preserve">sind für 5-achsige NC-Programmierung ausgelegt und können mit speziellen Erweiterungsmodulen aufgerüstet werden. Tebis bietet solche Erweiterungen für die Mehrseitenbearbeitung, für das 5-achsige Ausweichfräsen, für 5-achsiges Schruppen, zur 5-achsigen Schlicht- und Wälzbearbeitung und zum </w:t>
      </w:r>
      <w:proofErr w:type="spellStart"/>
      <w:r>
        <w:rPr>
          <w:rFonts w:ascii="Arial" w:hAnsi="Arial" w:cs="Arial"/>
          <w:color w:val="565655"/>
          <w:sz w:val="24"/>
          <w:szCs w:val="24"/>
          <w:shd w:val="clear" w:color="auto" w:fill="FFFFFF"/>
          <w:lang w:val="de-DE"/>
        </w:rPr>
        <w:t>Hinterschnittfräsen</w:t>
      </w:r>
      <w:proofErr w:type="spellEnd"/>
      <w:r>
        <w:rPr>
          <w:rFonts w:ascii="Arial" w:hAnsi="Arial" w:cs="Arial"/>
          <w:color w:val="565655"/>
          <w:sz w:val="24"/>
          <w:szCs w:val="24"/>
          <w:shd w:val="clear" w:color="auto" w:fill="FFFFFF"/>
          <w:lang w:val="de-DE"/>
        </w:rPr>
        <w:t>. Dabei w</w:t>
      </w:r>
      <w:r w:rsidR="00334ACA">
        <w:rPr>
          <w:rFonts w:ascii="Arial" w:hAnsi="Arial" w:cs="Arial"/>
          <w:color w:val="565655"/>
          <w:sz w:val="24"/>
          <w:szCs w:val="24"/>
          <w:shd w:val="clear" w:color="auto" w:fill="FFFFFF"/>
          <w:lang w:val="de-DE"/>
        </w:rPr>
        <w:t>ird</w:t>
      </w:r>
      <w:r w:rsidR="00B5167B">
        <w:rPr>
          <w:rFonts w:ascii="Arial" w:hAnsi="Arial" w:cs="Arial"/>
          <w:color w:val="565655"/>
          <w:sz w:val="24"/>
          <w:szCs w:val="24"/>
          <w:shd w:val="clear" w:color="auto" w:fill="FFFFFF"/>
          <w:lang w:val="de-DE"/>
        </w:rPr>
        <w:t xml:space="preserve"> eine Vielzahl von </w:t>
      </w:r>
      <w:proofErr w:type="spellStart"/>
      <w:r w:rsidR="00B5167B">
        <w:rPr>
          <w:rFonts w:ascii="Arial" w:hAnsi="Arial" w:cs="Arial"/>
          <w:color w:val="565655"/>
          <w:sz w:val="24"/>
          <w:szCs w:val="24"/>
          <w:shd w:val="clear" w:color="auto" w:fill="FFFFFF"/>
          <w:lang w:val="de-DE"/>
        </w:rPr>
        <w:t>Fräsertypen</w:t>
      </w:r>
      <w:proofErr w:type="spellEnd"/>
      <w:r w:rsidR="00B5167B">
        <w:rPr>
          <w:rFonts w:ascii="Arial" w:hAnsi="Arial" w:cs="Arial"/>
          <w:color w:val="565655"/>
          <w:sz w:val="24"/>
          <w:szCs w:val="24"/>
          <w:shd w:val="clear" w:color="auto" w:fill="FFFFFF"/>
          <w:lang w:val="de-DE"/>
        </w:rPr>
        <w:t xml:space="preserve"> unterstützt</w:t>
      </w:r>
      <w:r>
        <w:rPr>
          <w:rFonts w:ascii="Arial" w:hAnsi="Arial" w:cs="Arial"/>
          <w:color w:val="565655"/>
          <w:sz w:val="24"/>
          <w:szCs w:val="24"/>
          <w:shd w:val="clear" w:color="auto" w:fill="FFFFFF"/>
          <w:lang w:val="de-DE"/>
        </w:rPr>
        <w:t xml:space="preserve"> vom Kugelfräser über </w:t>
      </w:r>
      <w:proofErr w:type="spellStart"/>
      <w:r w:rsidR="00B5167B">
        <w:rPr>
          <w:rFonts w:ascii="Arial" w:hAnsi="Arial" w:cs="Arial"/>
          <w:color w:val="565655"/>
          <w:sz w:val="24"/>
          <w:szCs w:val="24"/>
          <w:shd w:val="clear" w:color="auto" w:fill="FFFFFF"/>
          <w:lang w:val="de-DE"/>
        </w:rPr>
        <w:t>Lolipop</w:t>
      </w:r>
      <w:proofErr w:type="spellEnd"/>
      <w:r w:rsidR="00B5167B">
        <w:rPr>
          <w:rFonts w:ascii="Arial" w:hAnsi="Arial" w:cs="Arial"/>
          <w:color w:val="565655"/>
          <w:sz w:val="24"/>
          <w:szCs w:val="24"/>
          <w:shd w:val="clear" w:color="auto" w:fill="FFFFFF"/>
          <w:lang w:val="de-DE"/>
        </w:rPr>
        <w:t xml:space="preserve"> bis hin zu Schaft, Torus- und Kreissegmentfräsern</w:t>
      </w:r>
      <w:r w:rsidR="007B530D">
        <w:rPr>
          <w:rFonts w:ascii="Arial" w:hAnsi="Arial" w:cs="Arial"/>
          <w:color w:val="565655"/>
          <w:sz w:val="24"/>
          <w:szCs w:val="24"/>
          <w:shd w:val="clear" w:color="auto" w:fill="FFFFFF"/>
          <w:lang w:val="de-DE"/>
        </w:rPr>
        <w:t>.</w:t>
      </w:r>
    </w:p>
    <w:p w:rsidR="00DA3589" w:rsidRPr="00F7531E" w:rsidRDefault="00884BD8" w:rsidP="00DA3589">
      <w:pPr>
        <w:pStyle w:val="intro"/>
        <w:shd w:val="clear" w:color="auto" w:fill="FFFFFF"/>
        <w:rPr>
          <w:rFonts w:ascii="Arial" w:hAnsi="Arial" w:cs="Arial"/>
          <w:color w:val="565655"/>
          <w:u w:val="single"/>
          <w:shd w:val="clear" w:color="auto" w:fill="FFFFFF"/>
          <w:lang w:eastAsia="x-none"/>
        </w:rPr>
      </w:pPr>
      <w:r w:rsidRPr="00F7531E">
        <w:rPr>
          <w:rFonts w:ascii="Arial" w:hAnsi="Arial" w:cs="Arial"/>
          <w:color w:val="565655"/>
          <w:u w:val="single"/>
          <w:shd w:val="clear" w:color="auto" w:fill="FFFFFF"/>
          <w:lang w:eastAsia="x-none"/>
        </w:rPr>
        <w:t>CAD-</w:t>
      </w:r>
      <w:r w:rsidR="00DA3589" w:rsidRPr="00F7531E">
        <w:rPr>
          <w:rFonts w:ascii="Arial" w:hAnsi="Arial" w:cs="Arial"/>
          <w:color w:val="565655"/>
          <w:u w:val="single"/>
          <w:shd w:val="clear" w:color="auto" w:fill="FFFFFF"/>
          <w:lang w:eastAsia="x-none"/>
        </w:rPr>
        <w:t xml:space="preserve">Aufbereitungsfunktion </w:t>
      </w:r>
      <w:r w:rsidR="00A31119" w:rsidRPr="00F7531E">
        <w:rPr>
          <w:rFonts w:ascii="Arial" w:hAnsi="Arial" w:cs="Arial"/>
          <w:color w:val="565655"/>
          <w:u w:val="single"/>
          <w:shd w:val="clear" w:color="auto" w:fill="FFFFFF"/>
          <w:lang w:eastAsia="x-none"/>
        </w:rPr>
        <w:t>für die komplexen Bereiche</w:t>
      </w:r>
    </w:p>
    <w:p w:rsidR="00C70A00" w:rsidRDefault="00DA3589" w:rsidP="00DA3589">
      <w:pPr>
        <w:pStyle w:val="intro"/>
        <w:shd w:val="clear" w:color="auto" w:fill="FFFFFF"/>
        <w:rPr>
          <w:rFonts w:ascii="Arial" w:hAnsi="Arial" w:cs="Arial"/>
          <w:color w:val="565655"/>
          <w:shd w:val="clear" w:color="auto" w:fill="FFFFFF"/>
          <w:lang w:eastAsia="x-none"/>
        </w:rPr>
      </w:pPr>
      <w:r w:rsidRPr="00DA3589">
        <w:rPr>
          <w:rFonts w:ascii="Arial" w:hAnsi="Arial" w:cs="Arial"/>
          <w:color w:val="565655"/>
          <w:shd w:val="clear" w:color="auto" w:fill="FFFFFF"/>
          <w:lang w:eastAsia="x-none"/>
        </w:rPr>
        <w:t>Für Bauteile</w:t>
      </w:r>
      <w:r w:rsidRPr="00B957E9">
        <w:rPr>
          <w:rFonts w:ascii="Arial" w:hAnsi="Arial" w:cs="Arial"/>
          <w:color w:val="565655"/>
          <w:shd w:val="clear" w:color="auto" w:fill="FFFFFF"/>
          <w:lang w:eastAsia="x-none"/>
        </w:rPr>
        <w:t xml:space="preserve"> mit komplexe</w:t>
      </w:r>
      <w:r w:rsidR="00884BD8">
        <w:rPr>
          <w:rFonts w:ascii="Arial" w:hAnsi="Arial" w:cs="Arial"/>
          <w:color w:val="565655"/>
          <w:shd w:val="clear" w:color="auto" w:fill="FFFFFF"/>
          <w:lang w:eastAsia="x-none"/>
        </w:rPr>
        <w:t>r</w:t>
      </w:r>
      <w:r w:rsidRPr="00B957E9">
        <w:rPr>
          <w:rFonts w:ascii="Arial" w:hAnsi="Arial" w:cs="Arial"/>
          <w:color w:val="565655"/>
          <w:shd w:val="clear" w:color="auto" w:fill="FFFFFF"/>
          <w:lang w:eastAsia="x-none"/>
        </w:rPr>
        <w:t xml:space="preserve"> Geometrie bietet </w:t>
      </w:r>
      <w:r w:rsidRPr="00DA3589">
        <w:rPr>
          <w:rFonts w:ascii="Arial" w:hAnsi="Arial" w:cs="Arial"/>
          <w:color w:val="565655"/>
          <w:shd w:val="clear" w:color="auto" w:fill="FFFFFF"/>
          <w:lang w:eastAsia="x-none"/>
        </w:rPr>
        <w:t xml:space="preserve">Tebis </w:t>
      </w:r>
      <w:r w:rsidR="007B530D">
        <w:rPr>
          <w:rFonts w:ascii="Arial" w:hAnsi="Arial" w:cs="Arial"/>
          <w:color w:val="565655"/>
          <w:shd w:val="clear" w:color="auto" w:fill="FFFFFF"/>
          <w:lang w:eastAsia="x-none"/>
        </w:rPr>
        <w:t>in seiner neuesten Software-Version 4.0 Release 6</w:t>
      </w:r>
      <w:r w:rsidRPr="00B957E9">
        <w:rPr>
          <w:rFonts w:ascii="Arial" w:hAnsi="Arial" w:cs="Arial"/>
          <w:color w:val="565655"/>
          <w:shd w:val="clear" w:color="auto" w:fill="FFFFFF"/>
          <w:lang w:eastAsia="x-none"/>
        </w:rPr>
        <w:t xml:space="preserve"> eine komfortable Möglichkeit, Fräsbereiche zum 5-achsigen Simultanfräsen über Leitkurven </w:t>
      </w:r>
      <w:r w:rsidR="00884BD8">
        <w:rPr>
          <w:rFonts w:ascii="Arial" w:hAnsi="Arial" w:cs="Arial"/>
          <w:color w:val="565655"/>
          <w:shd w:val="clear" w:color="auto" w:fill="FFFFFF"/>
          <w:lang w:eastAsia="x-none"/>
        </w:rPr>
        <w:t>und</w:t>
      </w:r>
      <w:r w:rsidR="00884BD8" w:rsidRPr="00B957E9">
        <w:rPr>
          <w:rFonts w:ascii="Arial" w:hAnsi="Arial" w:cs="Arial"/>
          <w:color w:val="565655"/>
          <w:shd w:val="clear" w:color="auto" w:fill="FFFFFF"/>
          <w:lang w:eastAsia="x-none"/>
        </w:rPr>
        <w:t xml:space="preserve"> </w:t>
      </w:r>
      <w:proofErr w:type="spellStart"/>
      <w:r w:rsidRPr="00B957E9">
        <w:rPr>
          <w:rFonts w:ascii="Arial" w:hAnsi="Arial" w:cs="Arial"/>
          <w:color w:val="565655"/>
          <w:shd w:val="clear" w:color="auto" w:fill="FFFFFF"/>
          <w:lang w:eastAsia="x-none"/>
        </w:rPr>
        <w:t>Ebenenschnitte</w:t>
      </w:r>
      <w:proofErr w:type="spellEnd"/>
      <w:r w:rsidRPr="00B957E9">
        <w:rPr>
          <w:rFonts w:ascii="Arial" w:hAnsi="Arial" w:cs="Arial"/>
          <w:color w:val="565655"/>
          <w:shd w:val="clear" w:color="auto" w:fill="FFFFFF"/>
          <w:lang w:eastAsia="x-none"/>
        </w:rPr>
        <w:t xml:space="preserve"> zu erzeugen</w:t>
      </w:r>
      <w:r w:rsidR="00884BD8">
        <w:rPr>
          <w:rFonts w:ascii="Arial" w:hAnsi="Arial" w:cs="Arial"/>
          <w:color w:val="565655"/>
          <w:shd w:val="clear" w:color="auto" w:fill="FFFFFF"/>
          <w:lang w:eastAsia="x-none"/>
        </w:rPr>
        <w:t>, in einer Vorschau zu beurteilen</w:t>
      </w:r>
      <w:r w:rsidRPr="00B957E9">
        <w:rPr>
          <w:rFonts w:ascii="Arial" w:hAnsi="Arial" w:cs="Arial"/>
          <w:color w:val="565655"/>
          <w:shd w:val="clear" w:color="auto" w:fill="FFFFFF"/>
          <w:lang w:eastAsia="x-none"/>
        </w:rPr>
        <w:t xml:space="preserve"> und zu optimieren. Diese Fräsbereiche </w:t>
      </w:r>
      <w:r w:rsidR="00A31119">
        <w:rPr>
          <w:rFonts w:ascii="Arial" w:hAnsi="Arial" w:cs="Arial"/>
          <w:color w:val="565655"/>
          <w:shd w:val="clear" w:color="auto" w:fill="FFFFFF"/>
          <w:lang w:eastAsia="x-none"/>
        </w:rPr>
        <w:t>werden</w:t>
      </w:r>
      <w:r w:rsidRPr="00B957E9">
        <w:rPr>
          <w:rFonts w:ascii="Arial" w:hAnsi="Arial" w:cs="Arial"/>
          <w:color w:val="565655"/>
          <w:shd w:val="clear" w:color="auto" w:fill="FFFFFF"/>
          <w:lang w:eastAsia="x-none"/>
        </w:rPr>
        <w:t xml:space="preserve"> in den </w:t>
      </w:r>
      <w:proofErr w:type="spellStart"/>
      <w:r w:rsidR="00A31119">
        <w:rPr>
          <w:rFonts w:ascii="Arial" w:hAnsi="Arial" w:cs="Arial"/>
          <w:color w:val="565655"/>
          <w:shd w:val="clear" w:color="auto" w:fill="FFFFFF"/>
          <w:lang w:eastAsia="x-none"/>
        </w:rPr>
        <w:t>Automill</w:t>
      </w:r>
      <w:proofErr w:type="spellEnd"/>
      <w:r w:rsidR="00A31119">
        <w:rPr>
          <w:rFonts w:ascii="Arial" w:hAnsi="Arial" w:cs="Arial"/>
          <w:color w:val="565655"/>
          <w:shd w:val="clear" w:color="auto" w:fill="FFFFFF"/>
          <w:lang w:eastAsia="x-none"/>
        </w:rPr>
        <w:t xml:space="preserve"> </w:t>
      </w:r>
      <w:proofErr w:type="spellStart"/>
      <w:r w:rsidRPr="00B957E9">
        <w:rPr>
          <w:rFonts w:ascii="Arial" w:hAnsi="Arial" w:cs="Arial"/>
          <w:color w:val="565655"/>
          <w:shd w:val="clear" w:color="auto" w:fill="FFFFFF"/>
          <w:lang w:eastAsia="x-none"/>
        </w:rPr>
        <w:t>NCJob</w:t>
      </w:r>
      <w:proofErr w:type="spellEnd"/>
      <w:r w:rsidRPr="00B957E9">
        <w:rPr>
          <w:rFonts w:ascii="Arial" w:hAnsi="Arial" w:cs="Arial"/>
          <w:color w:val="565655"/>
          <w:shd w:val="clear" w:color="auto" w:fill="FFFFFF"/>
          <w:lang w:eastAsia="x-none"/>
        </w:rPr>
        <w:t xml:space="preserve">-Vorlagen </w:t>
      </w:r>
      <w:r w:rsidR="00A31119">
        <w:rPr>
          <w:rFonts w:ascii="Arial" w:hAnsi="Arial" w:cs="Arial"/>
          <w:color w:val="565655"/>
          <w:shd w:val="clear" w:color="auto" w:fill="FFFFFF"/>
          <w:lang w:eastAsia="x-none"/>
        </w:rPr>
        <w:t xml:space="preserve">abgespeichert und bei der eigentlichen NC-Programmberechnung </w:t>
      </w:r>
      <w:r>
        <w:rPr>
          <w:rFonts w:ascii="Arial" w:hAnsi="Arial" w:cs="Arial"/>
          <w:color w:val="565655"/>
          <w:shd w:val="clear" w:color="auto" w:fill="FFFFFF"/>
          <w:lang w:eastAsia="x-none"/>
        </w:rPr>
        <w:t>automatisch selektiert.</w:t>
      </w:r>
    </w:p>
    <w:p w:rsidR="00C70A00" w:rsidRDefault="00C70A00" w:rsidP="00DA3589">
      <w:pPr>
        <w:pStyle w:val="intro"/>
        <w:shd w:val="clear" w:color="auto" w:fill="FFFFFF"/>
        <w:rPr>
          <w:rFonts w:ascii="Arial" w:hAnsi="Arial" w:cs="Arial"/>
          <w:color w:val="565655"/>
          <w:shd w:val="clear" w:color="auto" w:fill="FFFFFF"/>
          <w:lang w:eastAsia="x-none"/>
        </w:rPr>
      </w:pPr>
    </w:p>
    <w:p w:rsidR="00520330" w:rsidRPr="00C7760A" w:rsidRDefault="009E3A80" w:rsidP="00C7760A">
      <w:pPr>
        <w:pStyle w:val="intro"/>
        <w:shd w:val="clear" w:color="auto" w:fill="FFFFFF"/>
        <w:rPr>
          <w:rFonts w:ascii="Arial" w:hAnsi="Arial" w:cs="Arial"/>
          <w:color w:val="565655"/>
          <w:shd w:val="clear" w:color="auto" w:fill="FFFFFF"/>
          <w:lang w:eastAsia="x-none"/>
        </w:rPr>
      </w:pPr>
      <w:r w:rsidRPr="008427D2">
        <w:rPr>
          <w:rFonts w:ascii="Arial" w:hAnsi="Arial" w:cs="Arial"/>
          <w:bCs/>
          <w:i/>
          <w:color w:val="565655"/>
          <w:u w:val="single"/>
        </w:rPr>
        <w:lastRenderedPageBreak/>
        <w:t>H</w:t>
      </w:r>
      <w:r w:rsidR="00520330" w:rsidRPr="008427D2">
        <w:rPr>
          <w:rFonts w:ascii="Arial" w:hAnsi="Arial" w:cs="Arial"/>
          <w:bCs/>
          <w:i/>
          <w:color w:val="565655"/>
          <w:u w:val="single"/>
        </w:rPr>
        <w:t>inweis für Redakteure:</w:t>
      </w:r>
    </w:p>
    <w:p w:rsidR="00A910C5" w:rsidRPr="008427D2" w:rsidRDefault="00A910C5" w:rsidP="00A910C5">
      <w:pPr>
        <w:pStyle w:val="berschrift24"/>
        <w:spacing w:line="240" w:lineRule="auto"/>
        <w:rPr>
          <w:rFonts w:cs="Arial"/>
          <w:b w:val="0"/>
          <w:bCs w:val="0"/>
          <w:i/>
          <w:color w:val="565655"/>
          <w:sz w:val="24"/>
          <w:szCs w:val="24"/>
        </w:rPr>
      </w:pPr>
      <w:r w:rsidRPr="008427D2">
        <w:rPr>
          <w:rFonts w:cs="Arial"/>
          <w:b w:val="0"/>
          <w:i/>
          <w:color w:val="565655"/>
          <w:sz w:val="24"/>
          <w:szCs w:val="24"/>
        </w:rPr>
        <w:t>*</w:t>
      </w:r>
      <w:r w:rsidR="00520330" w:rsidRPr="008427D2">
        <w:rPr>
          <w:rFonts w:cs="Arial"/>
          <w:b w:val="0"/>
          <w:i/>
          <w:color w:val="565655"/>
        </w:rPr>
        <w:t>Die komplette Übersicht aller neuen Hauptfunktionen von Release 6</w:t>
      </w:r>
      <w:r w:rsidR="005375A5" w:rsidRPr="008427D2">
        <w:rPr>
          <w:rFonts w:cs="Arial"/>
          <w:b w:val="0"/>
          <w:i/>
          <w:color w:val="565655"/>
        </w:rPr>
        <w:t>, zu denen etwa auch Verbesserungen rund um die Bedienbarkeit und die Sicherheit der Anwendungen zählen,</w:t>
      </w:r>
      <w:r w:rsidR="00520330" w:rsidRPr="008427D2">
        <w:rPr>
          <w:rFonts w:cs="Arial"/>
          <w:b w:val="0"/>
          <w:i/>
          <w:color w:val="565655"/>
        </w:rPr>
        <w:t xml:space="preserve"> findet sich </w:t>
      </w:r>
      <w:r w:rsidRPr="008427D2">
        <w:rPr>
          <w:rFonts w:cs="Arial"/>
          <w:b w:val="0"/>
          <w:i/>
          <w:color w:val="565655"/>
        </w:rPr>
        <w:t>in der Pressemitteilung „</w:t>
      </w:r>
      <w:r w:rsidR="003C07DE" w:rsidRPr="003C07DE">
        <w:rPr>
          <w:rFonts w:cs="Arial"/>
          <w:b w:val="0"/>
          <w:i/>
          <w:color w:val="565655"/>
        </w:rPr>
        <w:t>Tebis liefert Release 6 seiner CAD/CAM-Software Tebis 4.0 aus</w:t>
      </w:r>
      <w:r w:rsidRPr="008427D2">
        <w:rPr>
          <w:rFonts w:cs="Arial"/>
          <w:b w:val="0"/>
          <w:bCs w:val="0"/>
          <w:i/>
          <w:color w:val="565655"/>
          <w:sz w:val="24"/>
          <w:szCs w:val="24"/>
        </w:rPr>
        <w:t xml:space="preserve">“, </w:t>
      </w:r>
      <w:r w:rsidR="00C7760A">
        <w:rPr>
          <w:rFonts w:cs="Arial"/>
          <w:b w:val="0"/>
          <w:bCs w:val="0"/>
          <w:i/>
          <w:color w:val="565655"/>
          <w:sz w:val="24"/>
          <w:szCs w:val="24"/>
        </w:rPr>
        <w:t>(</w:t>
      </w:r>
      <w:r w:rsidRPr="008427D2">
        <w:rPr>
          <w:rFonts w:cs="Arial"/>
          <w:b w:val="0"/>
          <w:bCs w:val="0"/>
          <w:i/>
          <w:color w:val="565655"/>
          <w:sz w:val="24"/>
          <w:szCs w:val="24"/>
        </w:rPr>
        <w:t>20.06.2018</w:t>
      </w:r>
      <w:r w:rsidR="00C7760A">
        <w:rPr>
          <w:rFonts w:cs="Arial"/>
          <w:b w:val="0"/>
          <w:bCs w:val="0"/>
          <w:i/>
          <w:color w:val="565655"/>
          <w:sz w:val="24"/>
          <w:szCs w:val="24"/>
        </w:rPr>
        <w:t>)</w:t>
      </w:r>
      <w:r w:rsidRPr="008427D2">
        <w:rPr>
          <w:rFonts w:cs="Arial"/>
          <w:b w:val="0"/>
          <w:bCs w:val="0"/>
          <w:i/>
          <w:color w:val="565655"/>
          <w:sz w:val="24"/>
          <w:szCs w:val="24"/>
        </w:rPr>
        <w:t xml:space="preserve"> sowie auf der Tebis Website unter:</w:t>
      </w:r>
    </w:p>
    <w:p w:rsidR="00A910C5" w:rsidRPr="00A21E1B" w:rsidRDefault="008C5E52" w:rsidP="00B55259">
      <w:pPr>
        <w:pStyle w:val="StandardWeb"/>
        <w:shd w:val="clear" w:color="auto" w:fill="FFFFFF"/>
        <w:rPr>
          <w:rFonts w:ascii="Arial" w:hAnsi="Arial" w:cs="Arial"/>
          <w:color w:val="0000FF"/>
          <w:u w:val="single"/>
        </w:rPr>
      </w:pPr>
      <w:hyperlink r:id="rId9" w:history="1">
        <w:r w:rsidR="00520330" w:rsidRPr="0006754B">
          <w:rPr>
            <w:rStyle w:val="Hyperlink"/>
            <w:rFonts w:ascii="Arial" w:hAnsi="Arial" w:cs="Arial"/>
          </w:rPr>
          <w:t>https://www.tebis.com/de/aktuelles/neuheiten/tebis-version-40-release-6-wird-ende-juni-ausgeliefert/</w:t>
        </w:r>
      </w:hyperlink>
    </w:p>
    <w:p w:rsidR="004F6D58" w:rsidRPr="00A910C5" w:rsidRDefault="005375A5" w:rsidP="00A910C5">
      <w:pPr>
        <w:pStyle w:val="StandardWeb"/>
        <w:pBdr>
          <w:top w:val="single" w:sz="4" w:space="1" w:color="auto"/>
          <w:left w:val="single" w:sz="4" w:space="4" w:color="auto"/>
          <w:bottom w:val="single" w:sz="4" w:space="1" w:color="auto"/>
          <w:right w:val="single" w:sz="4" w:space="4" w:color="auto"/>
        </w:pBdr>
        <w:shd w:val="clear" w:color="auto" w:fill="FFFFFF"/>
        <w:rPr>
          <w:rFonts w:ascii="Arial" w:hAnsi="Arial" w:cs="Arial"/>
          <w:color w:val="565655"/>
        </w:rPr>
      </w:pPr>
      <w:r>
        <w:rPr>
          <w:rFonts w:ascii="Arial" w:hAnsi="Arial" w:cs="Arial"/>
          <w:color w:val="565655"/>
        </w:rPr>
        <w:t>Am Freitag, den 13</w:t>
      </w:r>
      <w:r w:rsidR="004A4AC6">
        <w:rPr>
          <w:rFonts w:ascii="Arial" w:hAnsi="Arial" w:cs="Arial"/>
          <w:color w:val="565655"/>
        </w:rPr>
        <w:t xml:space="preserve">. Juli, findet </w:t>
      </w:r>
      <w:r w:rsidR="00520330" w:rsidRPr="0006754B">
        <w:rPr>
          <w:rFonts w:ascii="Arial" w:hAnsi="Arial" w:cs="Arial"/>
          <w:color w:val="565655"/>
        </w:rPr>
        <w:t xml:space="preserve">ein </w:t>
      </w:r>
      <w:r w:rsidR="00520330" w:rsidRPr="0006754B">
        <w:rPr>
          <w:rFonts w:ascii="Arial" w:hAnsi="Arial" w:cs="Arial"/>
          <w:b/>
          <w:color w:val="565655"/>
        </w:rPr>
        <w:t xml:space="preserve">Webinar </w:t>
      </w:r>
      <w:r w:rsidR="00520330" w:rsidRPr="0006754B">
        <w:rPr>
          <w:rFonts w:ascii="Arial" w:hAnsi="Arial" w:cs="Arial"/>
          <w:color w:val="565655"/>
        </w:rPr>
        <w:t xml:space="preserve">statt, in dem </w:t>
      </w:r>
      <w:r w:rsidR="004A4AC6">
        <w:rPr>
          <w:rFonts w:ascii="Arial" w:hAnsi="Arial" w:cs="Arial"/>
          <w:color w:val="565655"/>
        </w:rPr>
        <w:t>Fabian Jud, Applikationsingenieur bei</w:t>
      </w:r>
      <w:r w:rsidR="00520330" w:rsidRPr="0006754B">
        <w:rPr>
          <w:rFonts w:ascii="Arial" w:hAnsi="Arial" w:cs="Arial"/>
          <w:color w:val="565655"/>
        </w:rPr>
        <w:t xml:space="preserve"> Tebis</w:t>
      </w:r>
      <w:r w:rsidR="004A4AC6">
        <w:rPr>
          <w:rFonts w:ascii="Arial" w:hAnsi="Arial" w:cs="Arial"/>
          <w:color w:val="565655"/>
        </w:rPr>
        <w:t>,</w:t>
      </w:r>
      <w:r w:rsidR="00520330" w:rsidRPr="0006754B">
        <w:rPr>
          <w:rFonts w:ascii="Arial" w:hAnsi="Arial" w:cs="Arial"/>
          <w:color w:val="565655"/>
        </w:rPr>
        <w:t xml:space="preserve"> </w:t>
      </w:r>
      <w:r>
        <w:rPr>
          <w:rFonts w:ascii="Arial" w:hAnsi="Arial" w:cs="Arial"/>
          <w:color w:val="565655"/>
        </w:rPr>
        <w:t xml:space="preserve">die innovativen 5-Achs-Funktionen der </w:t>
      </w:r>
      <w:r w:rsidR="00A910C5">
        <w:rPr>
          <w:rFonts w:ascii="Arial" w:hAnsi="Arial" w:cs="Arial"/>
          <w:color w:val="565655"/>
        </w:rPr>
        <w:t>neuen CAD/CAM-Software-</w:t>
      </w:r>
      <w:r w:rsidR="00520330" w:rsidRPr="0006754B">
        <w:rPr>
          <w:rFonts w:ascii="Arial" w:hAnsi="Arial" w:cs="Arial"/>
          <w:color w:val="565655"/>
        </w:rPr>
        <w:t>Release 6</w:t>
      </w:r>
      <w:r w:rsidR="00A910C5">
        <w:rPr>
          <w:rFonts w:ascii="Arial" w:hAnsi="Arial" w:cs="Arial"/>
          <w:color w:val="565655"/>
        </w:rPr>
        <w:t xml:space="preserve"> von Tebis 4.0</w:t>
      </w:r>
      <w:r w:rsidR="004A4AC6">
        <w:rPr>
          <w:rFonts w:ascii="Arial" w:hAnsi="Arial" w:cs="Arial"/>
          <w:color w:val="565655"/>
        </w:rPr>
        <w:t xml:space="preserve"> live präsentiert</w:t>
      </w:r>
      <w:r w:rsidR="00520330" w:rsidRPr="0006754B">
        <w:rPr>
          <w:rFonts w:ascii="Arial" w:hAnsi="Arial" w:cs="Arial"/>
          <w:color w:val="565655"/>
        </w:rPr>
        <w:t>. Eine Anmeldu</w:t>
      </w:r>
      <w:r w:rsidR="004A4AC6">
        <w:rPr>
          <w:rFonts w:ascii="Arial" w:hAnsi="Arial" w:cs="Arial"/>
          <w:color w:val="565655"/>
        </w:rPr>
        <w:t>ng zum Webinar ist in Kürze auf der Tebis-Website möglich.</w:t>
      </w:r>
    </w:p>
    <w:p w:rsidR="00C452F2" w:rsidRDefault="00C452F2" w:rsidP="004C12FB">
      <w:pPr>
        <w:spacing w:after="480"/>
        <w:rPr>
          <w:rFonts w:cs="Arial"/>
          <w:b/>
          <w:sz w:val="32"/>
          <w:szCs w:val="32"/>
        </w:rPr>
      </w:pPr>
    </w:p>
    <w:p w:rsidR="00EA79F3" w:rsidRDefault="00FF2EC1" w:rsidP="004C12FB">
      <w:pPr>
        <w:spacing w:after="480"/>
        <w:rPr>
          <w:rFonts w:cs="Arial"/>
          <w:b/>
          <w:sz w:val="32"/>
          <w:szCs w:val="32"/>
        </w:rPr>
      </w:pPr>
      <w:r w:rsidRPr="0006754B">
        <w:rPr>
          <w:rFonts w:cs="Arial"/>
          <w:b/>
          <w:sz w:val="32"/>
          <w:szCs w:val="32"/>
        </w:rPr>
        <w:t>Bild</w:t>
      </w:r>
      <w:r w:rsidR="00605384" w:rsidRPr="0006754B">
        <w:rPr>
          <w:rFonts w:cs="Arial"/>
          <w:b/>
          <w:sz w:val="32"/>
          <w:szCs w:val="32"/>
        </w:rPr>
        <w:t>er</w:t>
      </w:r>
    </w:p>
    <w:p w:rsidR="00EF1E54" w:rsidRDefault="00EF1E54" w:rsidP="00EF1E54">
      <w:pPr>
        <w:spacing w:after="480"/>
        <w:rPr>
          <w:rFonts w:cs="Arial"/>
          <w:b/>
          <w:sz w:val="32"/>
          <w:szCs w:val="32"/>
        </w:rPr>
      </w:pPr>
      <w:r>
        <w:rPr>
          <w:noProof/>
        </w:rPr>
        <w:drawing>
          <wp:inline distT="0" distB="0" distL="0" distR="0" wp14:anchorId="153EF86C" wp14:editId="2BCCF564">
            <wp:extent cx="1296000" cy="1450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296000" cy="1450800"/>
                    </a:xfrm>
                    <a:prstGeom prst="rect">
                      <a:avLst/>
                    </a:prstGeom>
                  </pic:spPr>
                </pic:pic>
              </a:graphicData>
            </a:graphic>
          </wp:inline>
        </w:drawing>
      </w:r>
    </w:p>
    <w:p w:rsidR="00EF1E54" w:rsidRDefault="00EF1E54" w:rsidP="00EF1E54">
      <w:pPr>
        <w:spacing w:after="480"/>
        <w:rPr>
          <w:rFonts w:cs="Arial"/>
          <w:b/>
          <w:sz w:val="32"/>
          <w:szCs w:val="32"/>
        </w:rPr>
      </w:pPr>
      <w:r w:rsidRPr="00EF1E54">
        <w:rPr>
          <w:rFonts w:cs="Arial"/>
          <w:b/>
        </w:rPr>
        <w:t>Bild 1</w:t>
      </w:r>
    </w:p>
    <w:p w:rsidR="00EF1E54" w:rsidRPr="00EF1E54" w:rsidRDefault="00EF1E54" w:rsidP="00EF1E54">
      <w:pPr>
        <w:spacing w:after="480"/>
        <w:rPr>
          <w:rFonts w:cs="Arial"/>
          <w:b/>
          <w:sz w:val="32"/>
          <w:szCs w:val="32"/>
        </w:rPr>
      </w:pPr>
      <w:r>
        <w:rPr>
          <w:rFonts w:cs="Arial"/>
          <w:b/>
        </w:rPr>
        <w:t>Bernhard Rindfleisch</w:t>
      </w:r>
      <w:r>
        <w:rPr>
          <w:rFonts w:cs="Arial"/>
          <w:b/>
          <w:sz w:val="32"/>
          <w:szCs w:val="32"/>
        </w:rPr>
        <w:t xml:space="preserve">, </w:t>
      </w:r>
      <w:r>
        <w:rPr>
          <w:rFonts w:cs="Arial"/>
          <w:i/>
          <w:sz w:val="22"/>
          <w:szCs w:val="22"/>
        </w:rPr>
        <w:t>Gründer und Vorstandsvorsitzender Tebis AG</w:t>
      </w:r>
    </w:p>
    <w:p w:rsidR="00EF1E54" w:rsidRPr="00EF1E54" w:rsidRDefault="00EF1E54" w:rsidP="00EF1E54">
      <w:pPr>
        <w:rPr>
          <w:rFonts w:cs="Arial"/>
          <w:sz w:val="22"/>
          <w:szCs w:val="22"/>
        </w:rPr>
      </w:pPr>
    </w:p>
    <w:p w:rsidR="0006754B" w:rsidRPr="0006754B" w:rsidRDefault="004F6D58" w:rsidP="009E3A80">
      <w:pPr>
        <w:rPr>
          <w:rFonts w:cs="Arial"/>
          <w:bCs/>
          <w:sz w:val="22"/>
          <w:szCs w:val="22"/>
        </w:rPr>
      </w:pPr>
      <w:r>
        <w:rPr>
          <w:noProof/>
        </w:rPr>
        <w:drawing>
          <wp:inline distT="0" distB="0" distL="0" distR="0" wp14:anchorId="3FBB9AC6" wp14:editId="1B2D7EE4">
            <wp:extent cx="1731600" cy="1299600"/>
            <wp:effectExtent l="0" t="0" r="2540" b="0"/>
            <wp:docPr id="13" name="Grafik 13" descr="https://www.tebis.com/ecomaXL/files/Tebis_Aktuelles_R6_NC5AX_isoparametrisch-flaechenuebergreifend.jpg?max_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ebis.com/ecomaXL/files/Tebis_Aktuelles_R6_NC5AX_isoparametrisch-flaechenuebergreifend.jpg?max_w=128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31600" cy="1299600"/>
                    </a:xfrm>
                    <a:prstGeom prst="rect">
                      <a:avLst/>
                    </a:prstGeom>
                    <a:noFill/>
                    <a:ln>
                      <a:noFill/>
                    </a:ln>
                  </pic:spPr>
                </pic:pic>
              </a:graphicData>
            </a:graphic>
          </wp:inline>
        </w:drawing>
      </w:r>
    </w:p>
    <w:p w:rsidR="0006754B" w:rsidRPr="0006754B" w:rsidRDefault="00EF1E54" w:rsidP="009E3A80">
      <w:pPr>
        <w:rPr>
          <w:rFonts w:cs="Arial"/>
          <w:b/>
        </w:rPr>
      </w:pPr>
      <w:r>
        <w:rPr>
          <w:rFonts w:cs="Arial"/>
          <w:b/>
        </w:rPr>
        <w:t>Bild 2</w:t>
      </w:r>
    </w:p>
    <w:p w:rsidR="004F6D58" w:rsidRDefault="00CA7408" w:rsidP="009E3A80">
      <w:pPr>
        <w:rPr>
          <w:rFonts w:cs="Arial"/>
          <w:sz w:val="22"/>
          <w:szCs w:val="22"/>
        </w:rPr>
      </w:pPr>
      <w:r>
        <w:rPr>
          <w:rFonts w:cs="Arial"/>
          <w:i/>
          <w:sz w:val="22"/>
          <w:szCs w:val="22"/>
        </w:rPr>
        <w:lastRenderedPageBreak/>
        <w:t xml:space="preserve">Tebis 5 Achsenfräsen: </w:t>
      </w:r>
      <w:r w:rsidR="004F6D58" w:rsidRPr="004F6D58">
        <w:rPr>
          <w:rFonts w:cs="Arial"/>
          <w:i/>
          <w:sz w:val="22"/>
          <w:szCs w:val="22"/>
        </w:rPr>
        <w:t>Zusammenhängenden Fräsbereich selektieren und in einem Zug 5-achsig simultan bearbeiten</w:t>
      </w:r>
      <w:r w:rsidR="004F6D58" w:rsidRPr="0006754B">
        <w:rPr>
          <w:rFonts w:cs="Arial"/>
          <w:sz w:val="22"/>
          <w:szCs w:val="22"/>
        </w:rPr>
        <w:t xml:space="preserve"> </w:t>
      </w:r>
    </w:p>
    <w:p w:rsidR="0006754B" w:rsidRDefault="0006754B" w:rsidP="00EA79F3">
      <w:pPr>
        <w:rPr>
          <w:rFonts w:cs="Arial"/>
          <w:sz w:val="22"/>
          <w:szCs w:val="22"/>
        </w:rPr>
      </w:pPr>
      <w:r w:rsidRPr="0006754B">
        <w:rPr>
          <w:rFonts w:cs="Arial"/>
          <w:sz w:val="22"/>
          <w:szCs w:val="22"/>
        </w:rPr>
        <w:t>(Bild: Tebis AG)</w:t>
      </w:r>
    </w:p>
    <w:p w:rsidR="004F6D58" w:rsidRDefault="004F6D58" w:rsidP="004F6D58">
      <w:pPr>
        <w:rPr>
          <w:rFonts w:cs="Arial"/>
          <w:b/>
        </w:rPr>
      </w:pPr>
      <w:r>
        <w:rPr>
          <w:noProof/>
        </w:rPr>
        <w:drawing>
          <wp:inline distT="0" distB="0" distL="0" distR="0" wp14:anchorId="3B69A5F4" wp14:editId="5F105329">
            <wp:extent cx="1774800" cy="1332000"/>
            <wp:effectExtent l="0" t="0" r="0" b="1905"/>
            <wp:docPr id="12" name="Grafik 12" descr="https://www.tebis.com/ecomaXL/files/Tebis_Aktuelles_R6_NC5AX-MROUGH_Freiformflaeche_adaptiv.jpg?w=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ebis.com/ecomaXL/files/Tebis_Aktuelles_R6_NC5AX-MROUGH_Freiformflaeche_adaptiv.jpg?w=60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74800" cy="1332000"/>
                    </a:xfrm>
                    <a:prstGeom prst="rect">
                      <a:avLst/>
                    </a:prstGeom>
                    <a:noFill/>
                    <a:ln>
                      <a:noFill/>
                    </a:ln>
                  </pic:spPr>
                </pic:pic>
              </a:graphicData>
            </a:graphic>
          </wp:inline>
        </w:drawing>
      </w:r>
    </w:p>
    <w:p w:rsidR="004F6D58" w:rsidRPr="0006754B" w:rsidRDefault="00EF1E54" w:rsidP="004F6D58">
      <w:pPr>
        <w:rPr>
          <w:rFonts w:cs="Arial"/>
          <w:b/>
        </w:rPr>
      </w:pPr>
      <w:r>
        <w:rPr>
          <w:rFonts w:cs="Arial"/>
          <w:b/>
        </w:rPr>
        <w:t>Bild 3</w:t>
      </w:r>
    </w:p>
    <w:p w:rsidR="004F6D58" w:rsidRDefault="004F6D58" w:rsidP="004F6D58">
      <w:pPr>
        <w:rPr>
          <w:rFonts w:cs="Arial"/>
          <w:sz w:val="22"/>
          <w:szCs w:val="22"/>
        </w:rPr>
      </w:pPr>
      <w:r>
        <w:rPr>
          <w:rFonts w:cs="Arial"/>
          <w:i/>
          <w:sz w:val="22"/>
          <w:szCs w:val="22"/>
        </w:rPr>
        <w:t xml:space="preserve">Tebis </w:t>
      </w:r>
      <w:r w:rsidR="00DD2853">
        <w:rPr>
          <w:rFonts w:cs="Arial"/>
          <w:i/>
          <w:sz w:val="22"/>
          <w:szCs w:val="22"/>
        </w:rPr>
        <w:t xml:space="preserve">5 Achsenfräsen: </w:t>
      </w:r>
      <w:r w:rsidRPr="004F6D58">
        <w:rPr>
          <w:rFonts w:cs="Arial"/>
          <w:i/>
          <w:sz w:val="22"/>
          <w:szCs w:val="22"/>
        </w:rPr>
        <w:t>Freiformflächen</w:t>
      </w:r>
      <w:r w:rsidR="00DD2853">
        <w:rPr>
          <w:rFonts w:cs="Arial"/>
          <w:i/>
          <w:sz w:val="22"/>
          <w:szCs w:val="22"/>
        </w:rPr>
        <w:t xml:space="preserve"> </w:t>
      </w:r>
      <w:r w:rsidR="00DD2853" w:rsidRPr="004F6D58">
        <w:rPr>
          <w:rFonts w:cs="Arial"/>
          <w:i/>
          <w:sz w:val="22"/>
          <w:szCs w:val="22"/>
        </w:rPr>
        <w:t>schruppen</w:t>
      </w:r>
      <w:r w:rsidR="00DD2853" w:rsidRPr="0006754B">
        <w:rPr>
          <w:rFonts w:cs="Arial"/>
          <w:sz w:val="22"/>
          <w:szCs w:val="22"/>
        </w:rPr>
        <w:t xml:space="preserve"> </w:t>
      </w:r>
      <w:r w:rsidR="00DD2853">
        <w:rPr>
          <w:rFonts w:cs="Arial"/>
          <w:i/>
          <w:sz w:val="22"/>
          <w:szCs w:val="22"/>
        </w:rPr>
        <w:t>mit werkzeugschonender adaptiver NC-Strategie</w:t>
      </w:r>
    </w:p>
    <w:p w:rsidR="004F6D58" w:rsidRPr="0006754B" w:rsidRDefault="004F6D58" w:rsidP="004F6D58">
      <w:pPr>
        <w:rPr>
          <w:rFonts w:cs="Arial"/>
          <w:sz w:val="22"/>
          <w:szCs w:val="22"/>
        </w:rPr>
      </w:pPr>
      <w:r w:rsidRPr="0006754B">
        <w:rPr>
          <w:rFonts w:cs="Arial"/>
          <w:sz w:val="22"/>
          <w:szCs w:val="22"/>
        </w:rPr>
        <w:t>(Bild: Tebis AG)</w:t>
      </w:r>
    </w:p>
    <w:p w:rsidR="004F6D58" w:rsidRPr="004F6D58" w:rsidRDefault="004F6D58" w:rsidP="00EA79F3">
      <w:pPr>
        <w:rPr>
          <w:rFonts w:cs="Arial"/>
          <w:sz w:val="22"/>
          <w:szCs w:val="22"/>
        </w:rPr>
      </w:pPr>
    </w:p>
    <w:p w:rsidR="008427D2" w:rsidRDefault="008427D2" w:rsidP="00B77029">
      <w:pPr>
        <w:rPr>
          <w:rFonts w:cs="Arial"/>
          <w:b/>
          <w:noProof/>
        </w:rPr>
      </w:pPr>
      <w:r>
        <w:rPr>
          <w:rFonts w:cs="Arial"/>
          <w:b/>
          <w:noProof/>
        </w:rPr>
        <w:drawing>
          <wp:inline distT="0" distB="0" distL="0" distR="0" wp14:anchorId="10533DB7" wp14:editId="64734595">
            <wp:extent cx="1785600" cy="1339200"/>
            <wp:effectExtent l="0" t="0" r="5715" b="0"/>
            <wp:docPr id="1" name="Grafik 1" descr="P:\marketing\INTERN\PRESSE\Pressemitteilungen\2018_5 Achsen Fräsen\Hochauflösende Bilder zur Meldung Fünf Achsen_fina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INTERN\PRESSE\Pressemitteilungen\2018_5 Achsen Fräsen\Hochauflösende Bilder zur Meldung Fünf Achsen_final\3.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85600" cy="1339200"/>
                    </a:xfrm>
                    <a:prstGeom prst="rect">
                      <a:avLst/>
                    </a:prstGeom>
                    <a:noFill/>
                    <a:ln>
                      <a:noFill/>
                    </a:ln>
                  </pic:spPr>
                </pic:pic>
              </a:graphicData>
            </a:graphic>
          </wp:inline>
        </w:drawing>
      </w:r>
    </w:p>
    <w:p w:rsidR="0006754B" w:rsidRPr="0006754B" w:rsidRDefault="00EF1E54" w:rsidP="00B77029">
      <w:pPr>
        <w:rPr>
          <w:rFonts w:cs="Arial"/>
          <w:b/>
          <w:noProof/>
        </w:rPr>
      </w:pPr>
      <w:r>
        <w:rPr>
          <w:rFonts w:cs="Arial"/>
          <w:b/>
          <w:noProof/>
        </w:rPr>
        <w:t>Bild 4</w:t>
      </w:r>
    </w:p>
    <w:p w:rsidR="00EA79F3" w:rsidRPr="004F6D58" w:rsidRDefault="00F94BC3" w:rsidP="00B77029">
      <w:pPr>
        <w:rPr>
          <w:rFonts w:cs="Arial"/>
          <w:i/>
          <w:sz w:val="22"/>
          <w:szCs w:val="22"/>
        </w:rPr>
      </w:pPr>
      <w:r>
        <w:rPr>
          <w:rFonts w:cs="Arial"/>
          <w:i/>
          <w:sz w:val="22"/>
          <w:szCs w:val="22"/>
        </w:rPr>
        <w:t>Tebis 5 Achsenfräsen: Beim 5-achsigen Schruppen</w:t>
      </w:r>
      <w:r w:rsidDel="00F94BC3">
        <w:rPr>
          <w:rFonts w:cs="Arial"/>
          <w:i/>
          <w:sz w:val="22"/>
          <w:szCs w:val="22"/>
        </w:rPr>
        <w:t xml:space="preserve"> </w:t>
      </w:r>
      <w:r>
        <w:rPr>
          <w:rFonts w:cs="Arial"/>
          <w:i/>
          <w:sz w:val="22"/>
          <w:szCs w:val="22"/>
        </w:rPr>
        <w:t>von Taschen lässt sich besonders</w:t>
      </w:r>
      <w:r w:rsidR="004A4AC6">
        <w:rPr>
          <w:rFonts w:cs="Arial"/>
          <w:i/>
          <w:sz w:val="22"/>
          <w:szCs w:val="22"/>
        </w:rPr>
        <w:t xml:space="preserve"> mit dem Einsatz von HPC-F</w:t>
      </w:r>
      <w:r>
        <w:rPr>
          <w:rFonts w:cs="Arial"/>
          <w:i/>
          <w:sz w:val="22"/>
          <w:szCs w:val="22"/>
        </w:rPr>
        <w:t xml:space="preserve">räsern </w:t>
      </w:r>
      <w:r w:rsidR="004A4AC6">
        <w:rPr>
          <w:rFonts w:cs="Arial"/>
          <w:i/>
          <w:sz w:val="22"/>
          <w:szCs w:val="22"/>
        </w:rPr>
        <w:t xml:space="preserve">(High Performance </w:t>
      </w:r>
      <w:proofErr w:type="spellStart"/>
      <w:r w:rsidR="004A4AC6">
        <w:rPr>
          <w:rFonts w:cs="Arial"/>
          <w:i/>
          <w:sz w:val="22"/>
          <w:szCs w:val="22"/>
        </w:rPr>
        <w:t>Cutting</w:t>
      </w:r>
      <w:proofErr w:type="spellEnd"/>
      <w:r w:rsidR="004A4AC6">
        <w:rPr>
          <w:rFonts w:cs="Arial"/>
          <w:i/>
          <w:sz w:val="22"/>
          <w:szCs w:val="22"/>
        </w:rPr>
        <w:t xml:space="preserve">) </w:t>
      </w:r>
      <w:r>
        <w:rPr>
          <w:rFonts w:cs="Arial"/>
          <w:i/>
          <w:sz w:val="22"/>
          <w:szCs w:val="22"/>
        </w:rPr>
        <w:t>enorm viel Zeit einsparen</w:t>
      </w:r>
    </w:p>
    <w:p w:rsidR="00605384" w:rsidRPr="0006754B" w:rsidRDefault="006B51A8" w:rsidP="001B7DA6">
      <w:pPr>
        <w:rPr>
          <w:rFonts w:cs="Arial"/>
          <w:bCs/>
          <w:sz w:val="22"/>
          <w:szCs w:val="22"/>
        </w:rPr>
      </w:pPr>
      <w:r w:rsidRPr="0006754B">
        <w:rPr>
          <w:rFonts w:cs="Arial"/>
          <w:sz w:val="22"/>
          <w:szCs w:val="22"/>
        </w:rPr>
        <w:t xml:space="preserve"> </w:t>
      </w:r>
      <w:r w:rsidR="007429C2" w:rsidRPr="0006754B">
        <w:rPr>
          <w:rFonts w:cs="Arial"/>
          <w:sz w:val="22"/>
          <w:szCs w:val="22"/>
        </w:rPr>
        <w:t>(Bild: Tebis AG)</w:t>
      </w:r>
    </w:p>
    <w:p w:rsidR="009372E5" w:rsidRPr="0006754B" w:rsidRDefault="009372E5" w:rsidP="001B7DA6">
      <w:pPr>
        <w:rPr>
          <w:rFonts w:cs="Arial"/>
          <w:b/>
          <w:sz w:val="22"/>
          <w:szCs w:val="22"/>
        </w:rPr>
      </w:pPr>
    </w:p>
    <w:p w:rsidR="00B77029" w:rsidRPr="0006754B" w:rsidRDefault="004F6D58" w:rsidP="001B7DA6">
      <w:pPr>
        <w:rPr>
          <w:rFonts w:cs="Arial"/>
          <w:b/>
          <w:sz w:val="22"/>
          <w:szCs w:val="22"/>
        </w:rPr>
      </w:pPr>
      <w:r>
        <w:rPr>
          <w:noProof/>
        </w:rPr>
        <w:drawing>
          <wp:inline distT="0" distB="0" distL="0" distR="0" wp14:anchorId="3541567F" wp14:editId="26A01929">
            <wp:extent cx="1728000" cy="1296000"/>
            <wp:effectExtent l="0" t="0" r="5715" b="0"/>
            <wp:docPr id="15" name="Grafik 15" descr="https://www.tebis.com/ecomaXL/files/Tebis_Aktuelles_R6_NCPREP_Drive_Leitkurven.jpg?w=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ebis.com/ecomaXL/files/Tebis_Aktuelles_R6_NCPREP_Drive_Leitkurven.jpg?w=60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28000" cy="1296000"/>
                    </a:xfrm>
                    <a:prstGeom prst="rect">
                      <a:avLst/>
                    </a:prstGeom>
                    <a:noFill/>
                    <a:ln>
                      <a:noFill/>
                    </a:ln>
                  </pic:spPr>
                </pic:pic>
              </a:graphicData>
            </a:graphic>
          </wp:inline>
        </w:drawing>
      </w:r>
    </w:p>
    <w:p w:rsidR="00FF3618" w:rsidRPr="0006754B" w:rsidRDefault="00EF1E54" w:rsidP="00B77029">
      <w:pPr>
        <w:rPr>
          <w:rFonts w:cs="Arial"/>
          <w:b/>
          <w:noProof/>
        </w:rPr>
      </w:pPr>
      <w:r>
        <w:rPr>
          <w:rFonts w:cs="Arial"/>
          <w:b/>
          <w:noProof/>
        </w:rPr>
        <w:t>Bild 5</w:t>
      </w:r>
      <w:r w:rsidR="00FF3618" w:rsidRPr="0006754B">
        <w:rPr>
          <w:rFonts w:cs="Arial"/>
          <w:b/>
          <w:noProof/>
        </w:rPr>
        <w:t xml:space="preserve">: </w:t>
      </w:r>
    </w:p>
    <w:p w:rsidR="0006754B" w:rsidRPr="0006754B" w:rsidRDefault="00F94BC3" w:rsidP="00B77029">
      <w:pPr>
        <w:rPr>
          <w:rFonts w:cs="Arial"/>
          <w:i/>
          <w:sz w:val="22"/>
          <w:szCs w:val="22"/>
        </w:rPr>
      </w:pPr>
      <w:r>
        <w:rPr>
          <w:rFonts w:cs="Arial"/>
          <w:i/>
          <w:sz w:val="22"/>
          <w:szCs w:val="22"/>
        </w:rPr>
        <w:t>Tebis 5 Achsenfräsen: Eine neue Vorschauautomatik hilft dem Anwender beim Definieren der Bahnverteilung in komplexen Bereichen</w:t>
      </w:r>
    </w:p>
    <w:p w:rsidR="00B77029" w:rsidRDefault="00B77029" w:rsidP="00B77029">
      <w:pPr>
        <w:rPr>
          <w:rFonts w:cs="Arial"/>
          <w:sz w:val="22"/>
          <w:szCs w:val="22"/>
        </w:rPr>
      </w:pPr>
      <w:r w:rsidRPr="0006754B">
        <w:rPr>
          <w:rFonts w:cs="Arial"/>
          <w:sz w:val="22"/>
          <w:szCs w:val="22"/>
        </w:rPr>
        <w:t>(Bild:</w:t>
      </w:r>
      <w:r w:rsidR="002D13D1" w:rsidRPr="0006754B">
        <w:rPr>
          <w:rFonts w:cs="Arial"/>
          <w:sz w:val="22"/>
          <w:szCs w:val="22"/>
        </w:rPr>
        <w:t xml:space="preserve"> </w:t>
      </w:r>
      <w:r w:rsidRPr="0006754B">
        <w:rPr>
          <w:rFonts w:cs="Arial"/>
          <w:sz w:val="22"/>
          <w:szCs w:val="22"/>
        </w:rPr>
        <w:t>Tebis AG)</w:t>
      </w:r>
    </w:p>
    <w:p w:rsidR="00B77029" w:rsidRPr="0006754B" w:rsidRDefault="00B77029" w:rsidP="001B7DA6">
      <w:pPr>
        <w:rPr>
          <w:rFonts w:cs="Arial"/>
          <w:b/>
          <w:sz w:val="22"/>
          <w:szCs w:val="22"/>
        </w:rPr>
      </w:pPr>
    </w:p>
    <w:p w:rsidR="00522BCD" w:rsidRPr="0006754B" w:rsidRDefault="00522BCD" w:rsidP="008C5E52">
      <w:pPr>
        <w:keepNext/>
        <w:rPr>
          <w:rFonts w:cs="Arial"/>
          <w:b/>
          <w:sz w:val="22"/>
          <w:szCs w:val="22"/>
        </w:rPr>
      </w:pPr>
      <w:r w:rsidRPr="0006754B">
        <w:rPr>
          <w:rFonts w:cs="Arial"/>
          <w:b/>
          <w:sz w:val="22"/>
          <w:szCs w:val="22"/>
        </w:rPr>
        <w:lastRenderedPageBreak/>
        <w:t>Über Tebis Soft</w:t>
      </w:r>
      <w:bookmarkStart w:id="0" w:name="_GoBack"/>
      <w:bookmarkEnd w:id="0"/>
      <w:r w:rsidRPr="0006754B">
        <w:rPr>
          <w:rFonts w:cs="Arial"/>
          <w:b/>
          <w:sz w:val="22"/>
          <w:szCs w:val="22"/>
        </w:rPr>
        <w:t>ware 4.0</w:t>
      </w:r>
    </w:p>
    <w:p w:rsidR="00522BCD" w:rsidRPr="0006754B" w:rsidRDefault="00522BCD" w:rsidP="00522BCD">
      <w:pPr>
        <w:autoSpaceDE w:val="0"/>
        <w:autoSpaceDN w:val="0"/>
        <w:adjustRightInd w:val="0"/>
        <w:spacing w:after="0"/>
        <w:rPr>
          <w:rFonts w:cs="Arial"/>
          <w:iCs/>
          <w:sz w:val="22"/>
          <w:szCs w:val="22"/>
        </w:rPr>
      </w:pPr>
      <w:r w:rsidRPr="0006754B">
        <w:rPr>
          <w:rFonts w:cs="Arial"/>
          <w:iCs/>
          <w:sz w:val="22"/>
          <w:szCs w:val="22"/>
        </w:rPr>
        <w:t>Mit Tebis Software Version 4.0 organisieren und optimieren Unternehmen</w:t>
      </w:r>
    </w:p>
    <w:p w:rsidR="00522BCD" w:rsidRPr="0006754B" w:rsidRDefault="00522BCD" w:rsidP="00522BCD">
      <w:pPr>
        <w:autoSpaceDE w:val="0"/>
        <w:autoSpaceDN w:val="0"/>
        <w:adjustRightInd w:val="0"/>
        <w:spacing w:after="0"/>
        <w:rPr>
          <w:rFonts w:cs="Arial"/>
          <w:iCs/>
          <w:sz w:val="22"/>
          <w:szCs w:val="22"/>
        </w:rPr>
      </w:pPr>
      <w:r w:rsidRPr="0006754B">
        <w:rPr>
          <w:rFonts w:cs="Arial"/>
          <w:iCs/>
          <w:sz w:val="22"/>
          <w:szCs w:val="22"/>
        </w:rPr>
        <w:t>aus fertigungsintensiven Bereichen ihre CAD/CAM-Prozessketten. Sie verwenden</w:t>
      </w:r>
    </w:p>
    <w:p w:rsidR="00522BCD" w:rsidRPr="0006754B" w:rsidRDefault="00522BCD" w:rsidP="00522BCD">
      <w:pPr>
        <w:autoSpaceDE w:val="0"/>
        <w:autoSpaceDN w:val="0"/>
        <w:adjustRightInd w:val="0"/>
        <w:spacing w:after="0"/>
        <w:rPr>
          <w:rFonts w:cs="Arial"/>
          <w:iCs/>
          <w:sz w:val="22"/>
          <w:szCs w:val="22"/>
        </w:rPr>
      </w:pPr>
      <w:r w:rsidRPr="0006754B">
        <w:rPr>
          <w:rFonts w:cs="Arial"/>
          <w:iCs/>
          <w:sz w:val="22"/>
          <w:szCs w:val="22"/>
        </w:rPr>
        <w:t>Tebis Systeme durchgängig vom Entwurf über das Design und die Konstruktion bis hin zum Betriebsmittelbau und zur Teilefertigung. Sie profitieren von den einzigartigen Stärken der Tebis Software, um hochwertigste Produkte in kürzester Zeit zu liefern: für den Automobilbau, Flugzeugbau, Maschinen- und Anlagenbau wie auch für Haushaltsgeräte und Medizintechnik.</w:t>
      </w:r>
    </w:p>
    <w:p w:rsidR="00522BCD" w:rsidRPr="0006754B" w:rsidRDefault="00522BCD" w:rsidP="00522BCD">
      <w:pPr>
        <w:rPr>
          <w:rFonts w:cs="Arial"/>
          <w:iCs/>
          <w:sz w:val="22"/>
          <w:szCs w:val="22"/>
        </w:rPr>
      </w:pPr>
    </w:p>
    <w:p w:rsidR="001B7DA6" w:rsidRPr="0006754B" w:rsidRDefault="001B7DA6" w:rsidP="001B7DA6">
      <w:pPr>
        <w:rPr>
          <w:rFonts w:cs="Arial"/>
          <w:sz w:val="22"/>
          <w:szCs w:val="22"/>
        </w:rPr>
      </w:pPr>
      <w:r w:rsidRPr="0006754B">
        <w:rPr>
          <w:rFonts w:cs="Arial"/>
          <w:b/>
          <w:sz w:val="22"/>
          <w:szCs w:val="22"/>
        </w:rPr>
        <w:t xml:space="preserve">Über Tebis </w:t>
      </w:r>
    </w:p>
    <w:p w:rsidR="006B51A8" w:rsidRPr="0006754B" w:rsidRDefault="006B51A8" w:rsidP="006B51A8">
      <w:pPr>
        <w:ind w:right="250"/>
        <w:rPr>
          <w:rFonts w:cs="Arial"/>
          <w:iCs/>
          <w:sz w:val="22"/>
          <w:szCs w:val="22"/>
        </w:rPr>
      </w:pPr>
      <w:r w:rsidRPr="0006754B">
        <w:rPr>
          <w:rFonts w:cs="Arial"/>
          <w:iCs/>
          <w:sz w:val="22"/>
          <w:szCs w:val="22"/>
        </w:rPr>
        <w:t>Die Tebis AG gehört zu den globalen Markt- und Technologieführern im CAD/CAM- und MES-Bereich. Mit Tebis</w:t>
      </w:r>
      <w:r w:rsidR="006D127A" w:rsidRPr="0006754B">
        <w:rPr>
          <w:rFonts w:cs="Arial"/>
          <w:iCs/>
          <w:sz w:val="22"/>
          <w:szCs w:val="22"/>
        </w:rPr>
        <w:t xml:space="preserve"> </w:t>
      </w:r>
      <w:r w:rsidRPr="0006754B">
        <w:rPr>
          <w:rFonts w:cs="Arial"/>
          <w:iCs/>
          <w:sz w:val="22"/>
          <w:szCs w:val="22"/>
        </w:rPr>
        <w:t>Software konstruieren, planen und fertigen Kunden hochwertige Modelle, Formwerkzeuge und Komponenten effizient, sicher und in höchster Qualität. Teams aus praxiserfahrenen Consulting- und Implementierungs-Spezialisten entwickeln Strategien für effiziente und sichere CAD/CAM-Prozesse, setzen diese beim Kunden um und sorgen so für nachhaltigen Technologie- und Wettbewerbsvorsprung.</w:t>
      </w:r>
    </w:p>
    <w:p w:rsidR="006B51A8" w:rsidRPr="0006754B" w:rsidRDefault="006B51A8" w:rsidP="006B51A8">
      <w:pPr>
        <w:ind w:right="250"/>
        <w:rPr>
          <w:rFonts w:cs="Arial"/>
          <w:bCs/>
          <w:iCs/>
          <w:sz w:val="22"/>
          <w:szCs w:val="22"/>
        </w:rPr>
      </w:pPr>
      <w:r w:rsidRPr="0006754B">
        <w:rPr>
          <w:rFonts w:cs="Arial"/>
          <w:iCs/>
          <w:sz w:val="22"/>
          <w:szCs w:val="22"/>
        </w:rPr>
        <w:t>Tebis Software ist intuitiv zu bedienen und sorgt für hohe Qualität und Sicherheit in der Fertigung, auch bei hochkomplexen Bauteilen.</w:t>
      </w:r>
      <w:r w:rsidRPr="0006754B">
        <w:rPr>
          <w:rFonts w:cs="Arial"/>
          <w:bCs/>
          <w:iCs/>
          <w:sz w:val="22"/>
          <w:szCs w:val="22"/>
        </w:rPr>
        <w:t xml:space="preserve"> Mit den Tebis Serviceangeboten gelingt es leicht, neue Technologien einzuführen und die Potentiale der Tebis Prozesslösungen voll auszuschöpfen.</w:t>
      </w:r>
    </w:p>
    <w:p w:rsidR="006B51A8" w:rsidRPr="0006754B" w:rsidRDefault="006B51A8" w:rsidP="006B51A8">
      <w:pPr>
        <w:ind w:right="250"/>
        <w:rPr>
          <w:rFonts w:cs="Arial"/>
          <w:bCs/>
          <w:iCs/>
          <w:sz w:val="22"/>
          <w:szCs w:val="22"/>
        </w:rPr>
      </w:pPr>
      <w:r w:rsidRPr="0006754B">
        <w:rPr>
          <w:rFonts w:cs="Arial"/>
          <w:iCs/>
          <w:sz w:val="22"/>
          <w:szCs w:val="22"/>
        </w:rPr>
        <w:t xml:space="preserve">Das Unternehmen mit Sitz in Martinsried bei München unterhält weltweit 9 Tebis Niederlassungen sowie Handelsvertretungen in weiteren 8 Ländern. 350 Mitarbeiter weltweit unterstützen die Unternehmenskunden, die zumeist aus dem Automobil-, </w:t>
      </w:r>
      <w:r w:rsidRPr="0006754B">
        <w:rPr>
          <w:rFonts w:cs="Arial"/>
          <w:bCs/>
          <w:iCs/>
          <w:sz w:val="22"/>
          <w:szCs w:val="22"/>
        </w:rPr>
        <w:t>Flugzeug- und Maschinenbau stammen.</w:t>
      </w:r>
    </w:p>
    <w:p w:rsidR="006B51A8" w:rsidRPr="0006754B" w:rsidRDefault="006B51A8" w:rsidP="006B51A8">
      <w:pPr>
        <w:ind w:right="250"/>
        <w:rPr>
          <w:rFonts w:cs="Arial"/>
          <w:bCs/>
          <w:iCs/>
          <w:sz w:val="22"/>
          <w:szCs w:val="22"/>
        </w:rPr>
      </w:pPr>
      <w:r w:rsidRPr="0006754B">
        <w:rPr>
          <w:rFonts w:cs="Arial"/>
          <w:bCs/>
          <w:iCs/>
          <w:sz w:val="22"/>
          <w:szCs w:val="22"/>
        </w:rPr>
        <w:t>Automatisierung ist seit über 30 Jahren die Erfolgsformel von Tebis. Für seine Kunden versteht sich Tebis als Wegbereiter in Richtung Industrie 4.0.</w:t>
      </w:r>
    </w:p>
    <w:p w:rsidR="00091AEF" w:rsidRPr="0006754B" w:rsidRDefault="001B7DA6" w:rsidP="001B7DA6">
      <w:pPr>
        <w:rPr>
          <w:rFonts w:cs="Arial"/>
          <w:b/>
          <w:sz w:val="22"/>
          <w:szCs w:val="22"/>
          <w:lang w:val="en-US"/>
        </w:rPr>
      </w:pPr>
      <w:r w:rsidRPr="0006754B">
        <w:rPr>
          <w:rFonts w:cs="Arial"/>
          <w:b/>
          <w:sz w:val="22"/>
          <w:szCs w:val="22"/>
          <w:lang w:val="en-US"/>
        </w:rPr>
        <w:t>www.tebis.com</w:t>
      </w:r>
    </w:p>
    <w:sectPr w:rsidR="00091AEF" w:rsidRPr="0006754B" w:rsidSect="00477EE2">
      <w:headerReference w:type="default" r:id="rId15"/>
      <w:footerReference w:type="default" r:id="rId16"/>
      <w:pgSz w:w="11906" w:h="16838" w:code="9"/>
      <w:pgMar w:top="1418" w:right="141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C0B" w:rsidRDefault="00DF5C0B">
      <w:r>
        <w:separator/>
      </w:r>
    </w:p>
  </w:endnote>
  <w:endnote w:type="continuationSeparator" w:id="0">
    <w:p w:rsidR="00DF5C0B" w:rsidRDefault="00DF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56B" w:rsidRDefault="0018156B">
    <w:pPr>
      <w:pStyle w:val="Fuzeile"/>
      <w:jc w:val="right"/>
    </w:pPr>
    <w:r>
      <w:t xml:space="preserve">Seite </w:t>
    </w:r>
    <w:r>
      <w:rPr>
        <w:b/>
      </w:rPr>
      <w:fldChar w:fldCharType="begin"/>
    </w:r>
    <w:r>
      <w:rPr>
        <w:b/>
      </w:rPr>
      <w:instrText>PAGE</w:instrText>
    </w:r>
    <w:r>
      <w:rPr>
        <w:b/>
      </w:rPr>
      <w:fldChar w:fldCharType="separate"/>
    </w:r>
    <w:r w:rsidR="008C5E52">
      <w:rPr>
        <w:b/>
        <w:noProof/>
      </w:rPr>
      <w:t>2</w:t>
    </w:r>
    <w:r>
      <w:rPr>
        <w:b/>
      </w:rPr>
      <w:fldChar w:fldCharType="end"/>
    </w:r>
    <w:r>
      <w:t xml:space="preserve"> von </w:t>
    </w:r>
    <w:r>
      <w:rPr>
        <w:b/>
      </w:rPr>
      <w:fldChar w:fldCharType="begin"/>
    </w:r>
    <w:r>
      <w:rPr>
        <w:b/>
      </w:rPr>
      <w:instrText>NUMPAGES</w:instrText>
    </w:r>
    <w:r>
      <w:rPr>
        <w:b/>
      </w:rPr>
      <w:fldChar w:fldCharType="separate"/>
    </w:r>
    <w:r w:rsidR="008C5E52">
      <w:rPr>
        <w:b/>
        <w:noProof/>
      </w:rPr>
      <w:t>6</w:t>
    </w:r>
    <w:r>
      <w:rPr>
        <w:b/>
      </w:rPr>
      <w:fldChar w:fldCharType="end"/>
    </w:r>
  </w:p>
  <w:p w:rsidR="0018156B" w:rsidRDefault="0018156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C0B" w:rsidRDefault="00DF5C0B">
      <w:r>
        <w:separator/>
      </w:r>
    </w:p>
  </w:footnote>
  <w:footnote w:type="continuationSeparator" w:id="0">
    <w:p w:rsidR="00DF5C0B" w:rsidRDefault="00DF5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56B" w:rsidRPr="007F3E9D" w:rsidRDefault="00737FAB" w:rsidP="00477EE2">
    <w:pPr>
      <w:pStyle w:val="berschrift24"/>
      <w:tabs>
        <w:tab w:val="right" w:pos="9072"/>
      </w:tabs>
      <w:rPr>
        <w:rFonts w:cs="Arial"/>
        <w:sz w:val="28"/>
        <w:szCs w:val="28"/>
      </w:rPr>
    </w:pPr>
    <w:r>
      <w:rPr>
        <w:noProof/>
      </w:rPr>
      <w:drawing>
        <wp:anchor distT="0" distB="0" distL="114300" distR="114300" simplePos="0" relativeHeight="251657728" behindDoc="1" locked="0" layoutInCell="1" allowOverlap="1" wp14:anchorId="30C48DB0" wp14:editId="7F7C6DE7">
          <wp:simplePos x="0" y="0"/>
          <wp:positionH relativeFrom="column">
            <wp:posOffset>4650740</wp:posOffset>
          </wp:positionH>
          <wp:positionV relativeFrom="paragraph">
            <wp:posOffset>39370</wp:posOffset>
          </wp:positionV>
          <wp:extent cx="1073150" cy="413385"/>
          <wp:effectExtent l="0" t="0" r="0" b="5715"/>
          <wp:wrapTight wrapText="bothSides">
            <wp:wrapPolygon edited="0">
              <wp:start x="0" y="0"/>
              <wp:lineTo x="0" y="20903"/>
              <wp:lineTo x="21089" y="20903"/>
              <wp:lineTo x="21089" y="0"/>
              <wp:lineTo x="0" y="0"/>
            </wp:wrapPolygon>
          </wp:wrapTight>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b="21191"/>
                  <a:stretch>
                    <a:fillRect/>
                  </a:stretch>
                </pic:blipFill>
                <pic:spPr bwMode="auto">
                  <a:xfrm>
                    <a:off x="0" y="0"/>
                    <a:ext cx="107315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56B" w:rsidRPr="007F3E9D">
      <w:rPr>
        <w:rFonts w:cs="Arial"/>
        <w:sz w:val="28"/>
        <w:szCs w:val="28"/>
      </w:rPr>
      <w:t>Presseinformation</w:t>
    </w:r>
    <w:r w:rsidR="0018156B" w:rsidRPr="007F3E9D">
      <w:rPr>
        <w:rFonts w:cs="Arial"/>
        <w:sz w:val="28"/>
        <w:szCs w:val="28"/>
      </w:rPr>
      <w:tab/>
    </w:r>
  </w:p>
  <w:p w:rsidR="0018156B" w:rsidRPr="001B7DA6" w:rsidRDefault="00522BCD">
    <w:pPr>
      <w:pStyle w:val="Kopfzeile"/>
      <w:rPr>
        <w:b/>
        <w:lang w:val="de-DE"/>
      </w:rPr>
    </w:pPr>
    <w:r>
      <w:rPr>
        <w:b/>
        <w:lang w:val="de-DE"/>
      </w:rPr>
      <w:t>Juni</w:t>
    </w:r>
    <w:r w:rsidR="006B51A8">
      <w:rPr>
        <w:b/>
        <w:lang w:val="de-DE"/>
      </w:rPr>
      <w:t xml:space="preserve"> 2018</w:t>
    </w:r>
  </w:p>
  <w:p w:rsidR="0018156B" w:rsidRDefault="0018156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1C41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AD82919"/>
    <w:multiLevelType w:val="multilevel"/>
    <w:tmpl w:val="CA40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13E0A"/>
    <w:multiLevelType w:val="multilevel"/>
    <w:tmpl w:val="A4AC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027CA"/>
    <w:multiLevelType w:val="hybridMultilevel"/>
    <w:tmpl w:val="F2C4D788"/>
    <w:lvl w:ilvl="0" w:tplc="7B04BDC6">
      <w:numFmt w:val="bullet"/>
      <w:lvlText w:val=""/>
      <w:lvlJc w:val="left"/>
      <w:pPr>
        <w:ind w:left="720" w:hanging="360"/>
      </w:pPr>
      <w:rPr>
        <w:rFonts w:ascii="Symbol" w:eastAsia="Times New Roman" w:hAnsi="Symbol" w:cs="Arial" w:hint="default"/>
        <w:i w:val="0"/>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5D5781"/>
    <w:multiLevelType w:val="multilevel"/>
    <w:tmpl w:val="708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B089A"/>
    <w:multiLevelType w:val="multilevel"/>
    <w:tmpl w:val="3E28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D54C0"/>
    <w:multiLevelType w:val="multilevel"/>
    <w:tmpl w:val="351E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AF5E33"/>
    <w:multiLevelType w:val="multilevel"/>
    <w:tmpl w:val="4C0E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9694A"/>
    <w:multiLevelType w:val="hybridMultilevel"/>
    <w:tmpl w:val="20CEF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122E38"/>
    <w:multiLevelType w:val="hybridMultilevel"/>
    <w:tmpl w:val="1BC25BDA"/>
    <w:lvl w:ilvl="0" w:tplc="4B14CB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AC82EDA"/>
    <w:multiLevelType w:val="multilevel"/>
    <w:tmpl w:val="3332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A94A85"/>
    <w:multiLevelType w:val="hybridMultilevel"/>
    <w:tmpl w:val="05C80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E044C9"/>
    <w:multiLevelType w:val="multilevel"/>
    <w:tmpl w:val="2ABA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071396"/>
    <w:multiLevelType w:val="hybridMultilevel"/>
    <w:tmpl w:val="41E69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752C4E"/>
    <w:multiLevelType w:val="multilevel"/>
    <w:tmpl w:val="B13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5942C5"/>
    <w:multiLevelType w:val="multilevel"/>
    <w:tmpl w:val="6E42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4"/>
  </w:num>
  <w:num w:numId="4">
    <w:abstractNumId w:val="14"/>
  </w:num>
  <w:num w:numId="5">
    <w:abstractNumId w:val="1"/>
  </w:num>
  <w:num w:numId="6">
    <w:abstractNumId w:val="10"/>
  </w:num>
  <w:num w:numId="7">
    <w:abstractNumId w:val="5"/>
  </w:num>
  <w:num w:numId="8">
    <w:abstractNumId w:val="2"/>
  </w:num>
  <w:num w:numId="9">
    <w:abstractNumId w:val="0"/>
  </w:num>
  <w:num w:numId="10">
    <w:abstractNumId w:val="11"/>
  </w:num>
  <w:num w:numId="11">
    <w:abstractNumId w:val="6"/>
  </w:num>
  <w:num w:numId="12">
    <w:abstractNumId w:val="13"/>
  </w:num>
  <w:num w:numId="13">
    <w:abstractNumId w:val="8"/>
  </w:num>
  <w:num w:numId="14">
    <w:abstractNumId w:val="12"/>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CC"/>
    <w:rsid w:val="00004E84"/>
    <w:rsid w:val="000050A4"/>
    <w:rsid w:val="00007B67"/>
    <w:rsid w:val="0001256A"/>
    <w:rsid w:val="00012678"/>
    <w:rsid w:val="000166A9"/>
    <w:rsid w:val="00017468"/>
    <w:rsid w:val="00017494"/>
    <w:rsid w:val="000201C7"/>
    <w:rsid w:val="00020D84"/>
    <w:rsid w:val="000219B1"/>
    <w:rsid w:val="000219EF"/>
    <w:rsid w:val="0002404D"/>
    <w:rsid w:val="000240EF"/>
    <w:rsid w:val="00025921"/>
    <w:rsid w:val="00025EF8"/>
    <w:rsid w:val="000265A6"/>
    <w:rsid w:val="00027D4B"/>
    <w:rsid w:val="00032DA7"/>
    <w:rsid w:val="00034A9F"/>
    <w:rsid w:val="00035605"/>
    <w:rsid w:val="00037B5F"/>
    <w:rsid w:val="00042C0B"/>
    <w:rsid w:val="0004467D"/>
    <w:rsid w:val="00045248"/>
    <w:rsid w:val="00050723"/>
    <w:rsid w:val="00052390"/>
    <w:rsid w:val="00052606"/>
    <w:rsid w:val="00052828"/>
    <w:rsid w:val="00061AF4"/>
    <w:rsid w:val="00065A11"/>
    <w:rsid w:val="0006754B"/>
    <w:rsid w:val="000723BD"/>
    <w:rsid w:val="00072B66"/>
    <w:rsid w:val="00073534"/>
    <w:rsid w:val="0007353B"/>
    <w:rsid w:val="0008283D"/>
    <w:rsid w:val="00082D8A"/>
    <w:rsid w:val="00083B8E"/>
    <w:rsid w:val="00085897"/>
    <w:rsid w:val="000873EC"/>
    <w:rsid w:val="00091AEF"/>
    <w:rsid w:val="00093C3F"/>
    <w:rsid w:val="00096BD2"/>
    <w:rsid w:val="00097708"/>
    <w:rsid w:val="000A55C2"/>
    <w:rsid w:val="000A5999"/>
    <w:rsid w:val="000B5E18"/>
    <w:rsid w:val="000B6442"/>
    <w:rsid w:val="000C3598"/>
    <w:rsid w:val="000C39CD"/>
    <w:rsid w:val="000C4667"/>
    <w:rsid w:val="000C4D3D"/>
    <w:rsid w:val="000C7808"/>
    <w:rsid w:val="000D074B"/>
    <w:rsid w:val="000D2101"/>
    <w:rsid w:val="000D37BD"/>
    <w:rsid w:val="000D3AFE"/>
    <w:rsid w:val="000D6639"/>
    <w:rsid w:val="000E2E47"/>
    <w:rsid w:val="000E4A85"/>
    <w:rsid w:val="000E5737"/>
    <w:rsid w:val="000E6D6A"/>
    <w:rsid w:val="000F3AC5"/>
    <w:rsid w:val="00101243"/>
    <w:rsid w:val="00101633"/>
    <w:rsid w:val="00101F8F"/>
    <w:rsid w:val="001053EA"/>
    <w:rsid w:val="00105646"/>
    <w:rsid w:val="00107ADF"/>
    <w:rsid w:val="0011504C"/>
    <w:rsid w:val="00117B09"/>
    <w:rsid w:val="001237F3"/>
    <w:rsid w:val="00124E40"/>
    <w:rsid w:val="001263F6"/>
    <w:rsid w:val="00130282"/>
    <w:rsid w:val="00131E76"/>
    <w:rsid w:val="0013397B"/>
    <w:rsid w:val="00134EE5"/>
    <w:rsid w:val="0013793F"/>
    <w:rsid w:val="001413D7"/>
    <w:rsid w:val="001439C3"/>
    <w:rsid w:val="00144BB3"/>
    <w:rsid w:val="001453C2"/>
    <w:rsid w:val="00151122"/>
    <w:rsid w:val="00151ADE"/>
    <w:rsid w:val="00152FF9"/>
    <w:rsid w:val="0015487C"/>
    <w:rsid w:val="00155538"/>
    <w:rsid w:val="00155C78"/>
    <w:rsid w:val="00156347"/>
    <w:rsid w:val="001572CC"/>
    <w:rsid w:val="0016002F"/>
    <w:rsid w:val="001619F5"/>
    <w:rsid w:val="00162E51"/>
    <w:rsid w:val="00163BB5"/>
    <w:rsid w:val="00163BE7"/>
    <w:rsid w:val="00163CDA"/>
    <w:rsid w:val="00164EA2"/>
    <w:rsid w:val="001659CF"/>
    <w:rsid w:val="00167037"/>
    <w:rsid w:val="00173D4F"/>
    <w:rsid w:val="00173F76"/>
    <w:rsid w:val="00177153"/>
    <w:rsid w:val="00177221"/>
    <w:rsid w:val="001812C6"/>
    <w:rsid w:val="0018156B"/>
    <w:rsid w:val="00181FE1"/>
    <w:rsid w:val="001867AA"/>
    <w:rsid w:val="00186B26"/>
    <w:rsid w:val="001875D9"/>
    <w:rsid w:val="0019576B"/>
    <w:rsid w:val="001963B7"/>
    <w:rsid w:val="001A0033"/>
    <w:rsid w:val="001A2F89"/>
    <w:rsid w:val="001A5B80"/>
    <w:rsid w:val="001A7845"/>
    <w:rsid w:val="001B0B24"/>
    <w:rsid w:val="001B10C7"/>
    <w:rsid w:val="001B2A6D"/>
    <w:rsid w:val="001B31A7"/>
    <w:rsid w:val="001B556B"/>
    <w:rsid w:val="001B7DA6"/>
    <w:rsid w:val="001C1F6A"/>
    <w:rsid w:val="001C289C"/>
    <w:rsid w:val="001C4E98"/>
    <w:rsid w:val="001C728E"/>
    <w:rsid w:val="001D2DE9"/>
    <w:rsid w:val="001D5224"/>
    <w:rsid w:val="001D6911"/>
    <w:rsid w:val="001D7969"/>
    <w:rsid w:val="001E0CBC"/>
    <w:rsid w:val="001E322C"/>
    <w:rsid w:val="001E34C9"/>
    <w:rsid w:val="001E7C27"/>
    <w:rsid w:val="001F092E"/>
    <w:rsid w:val="00200DB3"/>
    <w:rsid w:val="002023E1"/>
    <w:rsid w:val="00204B18"/>
    <w:rsid w:val="00206604"/>
    <w:rsid w:val="00207FF2"/>
    <w:rsid w:val="002105EE"/>
    <w:rsid w:val="00211ABC"/>
    <w:rsid w:val="00214BD7"/>
    <w:rsid w:val="00215E6A"/>
    <w:rsid w:val="00222BAC"/>
    <w:rsid w:val="00223C02"/>
    <w:rsid w:val="00236324"/>
    <w:rsid w:val="0023646D"/>
    <w:rsid w:val="002374E0"/>
    <w:rsid w:val="00240787"/>
    <w:rsid w:val="00241F35"/>
    <w:rsid w:val="0024493D"/>
    <w:rsid w:val="00246715"/>
    <w:rsid w:val="0024685A"/>
    <w:rsid w:val="00247BBE"/>
    <w:rsid w:val="00250670"/>
    <w:rsid w:val="00253269"/>
    <w:rsid w:val="002575AC"/>
    <w:rsid w:val="00262146"/>
    <w:rsid w:val="0026242A"/>
    <w:rsid w:val="00262A57"/>
    <w:rsid w:val="00262C66"/>
    <w:rsid w:val="0026609E"/>
    <w:rsid w:val="00266A21"/>
    <w:rsid w:val="00272D12"/>
    <w:rsid w:val="00276DEA"/>
    <w:rsid w:val="002775E0"/>
    <w:rsid w:val="00280908"/>
    <w:rsid w:val="00282AB8"/>
    <w:rsid w:val="00282CBB"/>
    <w:rsid w:val="00285C92"/>
    <w:rsid w:val="002863C6"/>
    <w:rsid w:val="002871C0"/>
    <w:rsid w:val="00287CC6"/>
    <w:rsid w:val="00290330"/>
    <w:rsid w:val="0029676F"/>
    <w:rsid w:val="0029717B"/>
    <w:rsid w:val="002A089A"/>
    <w:rsid w:val="002A17F0"/>
    <w:rsid w:val="002A6125"/>
    <w:rsid w:val="002A7CF8"/>
    <w:rsid w:val="002B07C6"/>
    <w:rsid w:val="002B23B6"/>
    <w:rsid w:val="002B2484"/>
    <w:rsid w:val="002B5CCF"/>
    <w:rsid w:val="002B7EB6"/>
    <w:rsid w:val="002C1B02"/>
    <w:rsid w:val="002C209F"/>
    <w:rsid w:val="002C2D04"/>
    <w:rsid w:val="002C40EC"/>
    <w:rsid w:val="002D13D1"/>
    <w:rsid w:val="002D1407"/>
    <w:rsid w:val="002D15F4"/>
    <w:rsid w:val="002D19F3"/>
    <w:rsid w:val="002D247A"/>
    <w:rsid w:val="002D2E73"/>
    <w:rsid w:val="002D4FC7"/>
    <w:rsid w:val="002E08AA"/>
    <w:rsid w:val="002E09CB"/>
    <w:rsid w:val="002E19EF"/>
    <w:rsid w:val="002E1A0F"/>
    <w:rsid w:val="002E37CA"/>
    <w:rsid w:val="002E5293"/>
    <w:rsid w:val="002E71F7"/>
    <w:rsid w:val="002E79A2"/>
    <w:rsid w:val="002F03C1"/>
    <w:rsid w:val="002F4551"/>
    <w:rsid w:val="002F4F40"/>
    <w:rsid w:val="002F6A1A"/>
    <w:rsid w:val="002F7CFF"/>
    <w:rsid w:val="0030055A"/>
    <w:rsid w:val="003007A7"/>
    <w:rsid w:val="00300F13"/>
    <w:rsid w:val="003013FB"/>
    <w:rsid w:val="003024E4"/>
    <w:rsid w:val="0030424B"/>
    <w:rsid w:val="00305568"/>
    <w:rsid w:val="00306349"/>
    <w:rsid w:val="0031134D"/>
    <w:rsid w:val="00315BCA"/>
    <w:rsid w:val="0031615A"/>
    <w:rsid w:val="003168E5"/>
    <w:rsid w:val="003214B0"/>
    <w:rsid w:val="00324B1B"/>
    <w:rsid w:val="003265CC"/>
    <w:rsid w:val="00332D8D"/>
    <w:rsid w:val="00334ACA"/>
    <w:rsid w:val="00335762"/>
    <w:rsid w:val="00342506"/>
    <w:rsid w:val="00342EE5"/>
    <w:rsid w:val="003472D1"/>
    <w:rsid w:val="00351C1F"/>
    <w:rsid w:val="003532CE"/>
    <w:rsid w:val="00353B2D"/>
    <w:rsid w:val="0035452F"/>
    <w:rsid w:val="00356424"/>
    <w:rsid w:val="0035647C"/>
    <w:rsid w:val="0035763A"/>
    <w:rsid w:val="003578C9"/>
    <w:rsid w:val="00365397"/>
    <w:rsid w:val="00365F73"/>
    <w:rsid w:val="00366CFA"/>
    <w:rsid w:val="0037740D"/>
    <w:rsid w:val="003805FF"/>
    <w:rsid w:val="00380821"/>
    <w:rsid w:val="0038191B"/>
    <w:rsid w:val="00382887"/>
    <w:rsid w:val="0038676D"/>
    <w:rsid w:val="00386DFA"/>
    <w:rsid w:val="0039333C"/>
    <w:rsid w:val="00397DEE"/>
    <w:rsid w:val="003A1096"/>
    <w:rsid w:val="003A2BA5"/>
    <w:rsid w:val="003A3123"/>
    <w:rsid w:val="003A324E"/>
    <w:rsid w:val="003A4C9C"/>
    <w:rsid w:val="003A7A5B"/>
    <w:rsid w:val="003B0049"/>
    <w:rsid w:val="003B2E1F"/>
    <w:rsid w:val="003B4380"/>
    <w:rsid w:val="003C07DE"/>
    <w:rsid w:val="003C0BA5"/>
    <w:rsid w:val="003C117B"/>
    <w:rsid w:val="003C198C"/>
    <w:rsid w:val="003C4C0A"/>
    <w:rsid w:val="003C6915"/>
    <w:rsid w:val="003C7AB1"/>
    <w:rsid w:val="003D040B"/>
    <w:rsid w:val="003D0863"/>
    <w:rsid w:val="003D5845"/>
    <w:rsid w:val="003D5A7C"/>
    <w:rsid w:val="003E3CA0"/>
    <w:rsid w:val="003E476C"/>
    <w:rsid w:val="003E6ADE"/>
    <w:rsid w:val="003F0A3F"/>
    <w:rsid w:val="003F1A88"/>
    <w:rsid w:val="003F3A8D"/>
    <w:rsid w:val="003F3E14"/>
    <w:rsid w:val="003F594A"/>
    <w:rsid w:val="003F66DE"/>
    <w:rsid w:val="00403A24"/>
    <w:rsid w:val="0040534F"/>
    <w:rsid w:val="00405449"/>
    <w:rsid w:val="00407BC7"/>
    <w:rsid w:val="004121D2"/>
    <w:rsid w:val="00412215"/>
    <w:rsid w:val="004146F0"/>
    <w:rsid w:val="00415395"/>
    <w:rsid w:val="0041591B"/>
    <w:rsid w:val="00415B59"/>
    <w:rsid w:val="00416148"/>
    <w:rsid w:val="00423258"/>
    <w:rsid w:val="0042442D"/>
    <w:rsid w:val="004264D6"/>
    <w:rsid w:val="00426D0F"/>
    <w:rsid w:val="0043313B"/>
    <w:rsid w:val="00436E83"/>
    <w:rsid w:val="0044194C"/>
    <w:rsid w:val="004455AB"/>
    <w:rsid w:val="0044726D"/>
    <w:rsid w:val="004500C1"/>
    <w:rsid w:val="0045093F"/>
    <w:rsid w:val="004572BE"/>
    <w:rsid w:val="004622ED"/>
    <w:rsid w:val="00465D57"/>
    <w:rsid w:val="004728C5"/>
    <w:rsid w:val="00476DD9"/>
    <w:rsid w:val="00476E39"/>
    <w:rsid w:val="00477EE2"/>
    <w:rsid w:val="00484808"/>
    <w:rsid w:val="004855C8"/>
    <w:rsid w:val="00485E40"/>
    <w:rsid w:val="00486500"/>
    <w:rsid w:val="004903E4"/>
    <w:rsid w:val="00491B3C"/>
    <w:rsid w:val="004943CC"/>
    <w:rsid w:val="00495106"/>
    <w:rsid w:val="004A229E"/>
    <w:rsid w:val="004A240D"/>
    <w:rsid w:val="004A4AC6"/>
    <w:rsid w:val="004A65F6"/>
    <w:rsid w:val="004B74DF"/>
    <w:rsid w:val="004C12FB"/>
    <w:rsid w:val="004C148D"/>
    <w:rsid w:val="004C1552"/>
    <w:rsid w:val="004C2BB0"/>
    <w:rsid w:val="004C2DF8"/>
    <w:rsid w:val="004C355C"/>
    <w:rsid w:val="004C39FC"/>
    <w:rsid w:val="004C7E1C"/>
    <w:rsid w:val="004D1ADB"/>
    <w:rsid w:val="004D433C"/>
    <w:rsid w:val="004D5567"/>
    <w:rsid w:val="004D6126"/>
    <w:rsid w:val="004E1420"/>
    <w:rsid w:val="004E1872"/>
    <w:rsid w:val="004E5337"/>
    <w:rsid w:val="004E73DC"/>
    <w:rsid w:val="004F123F"/>
    <w:rsid w:val="004F633F"/>
    <w:rsid w:val="004F6D58"/>
    <w:rsid w:val="00502D7F"/>
    <w:rsid w:val="00502FF8"/>
    <w:rsid w:val="0050494E"/>
    <w:rsid w:val="005055D5"/>
    <w:rsid w:val="00512916"/>
    <w:rsid w:val="00513EFD"/>
    <w:rsid w:val="00516B99"/>
    <w:rsid w:val="00517EF8"/>
    <w:rsid w:val="00520330"/>
    <w:rsid w:val="00522091"/>
    <w:rsid w:val="00522A5B"/>
    <w:rsid w:val="00522BCD"/>
    <w:rsid w:val="00524A94"/>
    <w:rsid w:val="00530D83"/>
    <w:rsid w:val="00532817"/>
    <w:rsid w:val="00534B3A"/>
    <w:rsid w:val="00535D36"/>
    <w:rsid w:val="00536A36"/>
    <w:rsid w:val="005372F5"/>
    <w:rsid w:val="005375A5"/>
    <w:rsid w:val="00544ACD"/>
    <w:rsid w:val="00545CBB"/>
    <w:rsid w:val="00546115"/>
    <w:rsid w:val="00546F94"/>
    <w:rsid w:val="00557856"/>
    <w:rsid w:val="00560A40"/>
    <w:rsid w:val="0057006D"/>
    <w:rsid w:val="00571595"/>
    <w:rsid w:val="005736D9"/>
    <w:rsid w:val="00574534"/>
    <w:rsid w:val="005757BB"/>
    <w:rsid w:val="0057628A"/>
    <w:rsid w:val="0057795B"/>
    <w:rsid w:val="005803E1"/>
    <w:rsid w:val="005805A7"/>
    <w:rsid w:val="00581C2C"/>
    <w:rsid w:val="00584DB2"/>
    <w:rsid w:val="00586C71"/>
    <w:rsid w:val="005A36D5"/>
    <w:rsid w:val="005A42C6"/>
    <w:rsid w:val="005A4AF5"/>
    <w:rsid w:val="005B0C14"/>
    <w:rsid w:val="005B23E2"/>
    <w:rsid w:val="005B263B"/>
    <w:rsid w:val="005B63E0"/>
    <w:rsid w:val="005B6D23"/>
    <w:rsid w:val="005B7E14"/>
    <w:rsid w:val="005C534B"/>
    <w:rsid w:val="005C71A1"/>
    <w:rsid w:val="005D13F6"/>
    <w:rsid w:val="005D1B83"/>
    <w:rsid w:val="005D23BE"/>
    <w:rsid w:val="005D56F1"/>
    <w:rsid w:val="005D581C"/>
    <w:rsid w:val="005D6511"/>
    <w:rsid w:val="005D6D60"/>
    <w:rsid w:val="005E03CB"/>
    <w:rsid w:val="005E0890"/>
    <w:rsid w:val="005E21B8"/>
    <w:rsid w:val="005E41F2"/>
    <w:rsid w:val="005F0384"/>
    <w:rsid w:val="005F1422"/>
    <w:rsid w:val="005F2D12"/>
    <w:rsid w:val="005F3CAA"/>
    <w:rsid w:val="005F490D"/>
    <w:rsid w:val="005F4DBD"/>
    <w:rsid w:val="005F67FB"/>
    <w:rsid w:val="005F6F9E"/>
    <w:rsid w:val="00604424"/>
    <w:rsid w:val="00605384"/>
    <w:rsid w:val="00605557"/>
    <w:rsid w:val="006068ED"/>
    <w:rsid w:val="00607539"/>
    <w:rsid w:val="0060793A"/>
    <w:rsid w:val="00607AD3"/>
    <w:rsid w:val="00607B59"/>
    <w:rsid w:val="0061051B"/>
    <w:rsid w:val="00612113"/>
    <w:rsid w:val="00612882"/>
    <w:rsid w:val="00612928"/>
    <w:rsid w:val="00612AEB"/>
    <w:rsid w:val="00613E15"/>
    <w:rsid w:val="006150D4"/>
    <w:rsid w:val="00615560"/>
    <w:rsid w:val="00622045"/>
    <w:rsid w:val="00626732"/>
    <w:rsid w:val="00627ECF"/>
    <w:rsid w:val="00642C4B"/>
    <w:rsid w:val="00645C43"/>
    <w:rsid w:val="00646451"/>
    <w:rsid w:val="006537BE"/>
    <w:rsid w:val="0065502D"/>
    <w:rsid w:val="0065508D"/>
    <w:rsid w:val="00663CD0"/>
    <w:rsid w:val="00664764"/>
    <w:rsid w:val="00665AA1"/>
    <w:rsid w:val="00665DC3"/>
    <w:rsid w:val="006766AB"/>
    <w:rsid w:val="00683478"/>
    <w:rsid w:val="00684D38"/>
    <w:rsid w:val="00686E0E"/>
    <w:rsid w:val="006919A6"/>
    <w:rsid w:val="006922D9"/>
    <w:rsid w:val="006925FC"/>
    <w:rsid w:val="006A1067"/>
    <w:rsid w:val="006A3DEB"/>
    <w:rsid w:val="006A551E"/>
    <w:rsid w:val="006A5A81"/>
    <w:rsid w:val="006B0789"/>
    <w:rsid w:val="006B164B"/>
    <w:rsid w:val="006B1A90"/>
    <w:rsid w:val="006B51A8"/>
    <w:rsid w:val="006B53E6"/>
    <w:rsid w:val="006B5AEF"/>
    <w:rsid w:val="006B7DAD"/>
    <w:rsid w:val="006C3A8C"/>
    <w:rsid w:val="006C4155"/>
    <w:rsid w:val="006D0093"/>
    <w:rsid w:val="006D127A"/>
    <w:rsid w:val="006D3189"/>
    <w:rsid w:val="006D38E9"/>
    <w:rsid w:val="006D42DB"/>
    <w:rsid w:val="006D77FB"/>
    <w:rsid w:val="006F59FF"/>
    <w:rsid w:val="006F6BCB"/>
    <w:rsid w:val="007003C8"/>
    <w:rsid w:val="007003E3"/>
    <w:rsid w:val="00704067"/>
    <w:rsid w:val="00705E8F"/>
    <w:rsid w:val="0071141E"/>
    <w:rsid w:val="00711B49"/>
    <w:rsid w:val="00712D69"/>
    <w:rsid w:val="00712DD3"/>
    <w:rsid w:val="00712EB6"/>
    <w:rsid w:val="0071543A"/>
    <w:rsid w:val="00720366"/>
    <w:rsid w:val="0072047C"/>
    <w:rsid w:val="00726938"/>
    <w:rsid w:val="00730926"/>
    <w:rsid w:val="00730987"/>
    <w:rsid w:val="00731346"/>
    <w:rsid w:val="007313F6"/>
    <w:rsid w:val="00732045"/>
    <w:rsid w:val="00732875"/>
    <w:rsid w:val="00732D93"/>
    <w:rsid w:val="00734C14"/>
    <w:rsid w:val="0073656D"/>
    <w:rsid w:val="00737FAB"/>
    <w:rsid w:val="007411CA"/>
    <w:rsid w:val="007412C1"/>
    <w:rsid w:val="007428B2"/>
    <w:rsid w:val="007429C2"/>
    <w:rsid w:val="007433DA"/>
    <w:rsid w:val="00746890"/>
    <w:rsid w:val="00754EAD"/>
    <w:rsid w:val="007565CF"/>
    <w:rsid w:val="00761EC4"/>
    <w:rsid w:val="00764B40"/>
    <w:rsid w:val="00764C47"/>
    <w:rsid w:val="00765A12"/>
    <w:rsid w:val="00765C3E"/>
    <w:rsid w:val="007663C1"/>
    <w:rsid w:val="007709F5"/>
    <w:rsid w:val="00770A40"/>
    <w:rsid w:val="00777465"/>
    <w:rsid w:val="00780A2A"/>
    <w:rsid w:val="007818CD"/>
    <w:rsid w:val="00782434"/>
    <w:rsid w:val="0078413E"/>
    <w:rsid w:val="0079418C"/>
    <w:rsid w:val="00795614"/>
    <w:rsid w:val="007A0D34"/>
    <w:rsid w:val="007A129C"/>
    <w:rsid w:val="007A43C3"/>
    <w:rsid w:val="007A4FBE"/>
    <w:rsid w:val="007A7909"/>
    <w:rsid w:val="007B0CDF"/>
    <w:rsid w:val="007B2CFD"/>
    <w:rsid w:val="007B530D"/>
    <w:rsid w:val="007B61B4"/>
    <w:rsid w:val="007C5D51"/>
    <w:rsid w:val="007D22EF"/>
    <w:rsid w:val="007D306C"/>
    <w:rsid w:val="007D73A0"/>
    <w:rsid w:val="007D78B1"/>
    <w:rsid w:val="007D7C6D"/>
    <w:rsid w:val="007E3CB3"/>
    <w:rsid w:val="007E6831"/>
    <w:rsid w:val="007E7D88"/>
    <w:rsid w:val="007F3E9D"/>
    <w:rsid w:val="007F6A60"/>
    <w:rsid w:val="00800124"/>
    <w:rsid w:val="008028F8"/>
    <w:rsid w:val="00802C27"/>
    <w:rsid w:val="008032BF"/>
    <w:rsid w:val="00807DD7"/>
    <w:rsid w:val="00810148"/>
    <w:rsid w:val="00811062"/>
    <w:rsid w:val="00813EA4"/>
    <w:rsid w:val="00821B0B"/>
    <w:rsid w:val="00821C0C"/>
    <w:rsid w:val="0082346C"/>
    <w:rsid w:val="008253CE"/>
    <w:rsid w:val="00826422"/>
    <w:rsid w:val="00827D42"/>
    <w:rsid w:val="00831FC5"/>
    <w:rsid w:val="008427D2"/>
    <w:rsid w:val="008476BC"/>
    <w:rsid w:val="0085180B"/>
    <w:rsid w:val="0085197B"/>
    <w:rsid w:val="00852CD2"/>
    <w:rsid w:val="00852F28"/>
    <w:rsid w:val="008560AC"/>
    <w:rsid w:val="00856186"/>
    <w:rsid w:val="008616C4"/>
    <w:rsid w:val="00861B1A"/>
    <w:rsid w:val="00866D4B"/>
    <w:rsid w:val="00866DD3"/>
    <w:rsid w:val="0086745E"/>
    <w:rsid w:val="00871005"/>
    <w:rsid w:val="00871449"/>
    <w:rsid w:val="0087556E"/>
    <w:rsid w:val="0087633E"/>
    <w:rsid w:val="008772BB"/>
    <w:rsid w:val="0087773B"/>
    <w:rsid w:val="00877A91"/>
    <w:rsid w:val="008828F5"/>
    <w:rsid w:val="00883570"/>
    <w:rsid w:val="008835DD"/>
    <w:rsid w:val="00884BD8"/>
    <w:rsid w:val="0088543B"/>
    <w:rsid w:val="00886A50"/>
    <w:rsid w:val="00890461"/>
    <w:rsid w:val="00893430"/>
    <w:rsid w:val="00893CE5"/>
    <w:rsid w:val="00896479"/>
    <w:rsid w:val="00896869"/>
    <w:rsid w:val="008B0DAB"/>
    <w:rsid w:val="008B54B7"/>
    <w:rsid w:val="008B5C8A"/>
    <w:rsid w:val="008B5E5C"/>
    <w:rsid w:val="008C2006"/>
    <w:rsid w:val="008C5E52"/>
    <w:rsid w:val="008C601F"/>
    <w:rsid w:val="008D14F4"/>
    <w:rsid w:val="008D180C"/>
    <w:rsid w:val="008D2515"/>
    <w:rsid w:val="008D49A4"/>
    <w:rsid w:val="008D4C8A"/>
    <w:rsid w:val="008D4EF0"/>
    <w:rsid w:val="008D6701"/>
    <w:rsid w:val="008E070D"/>
    <w:rsid w:val="008E2813"/>
    <w:rsid w:val="008E3135"/>
    <w:rsid w:val="008F5119"/>
    <w:rsid w:val="008F5610"/>
    <w:rsid w:val="00903C71"/>
    <w:rsid w:val="00907947"/>
    <w:rsid w:val="00927BFD"/>
    <w:rsid w:val="0093077B"/>
    <w:rsid w:val="009330CF"/>
    <w:rsid w:val="009365AF"/>
    <w:rsid w:val="00936DE2"/>
    <w:rsid w:val="009372E5"/>
    <w:rsid w:val="0094349A"/>
    <w:rsid w:val="00946878"/>
    <w:rsid w:val="00952D80"/>
    <w:rsid w:val="00955D38"/>
    <w:rsid w:val="0096345A"/>
    <w:rsid w:val="00965FEC"/>
    <w:rsid w:val="00971B25"/>
    <w:rsid w:val="00971FFD"/>
    <w:rsid w:val="009749CB"/>
    <w:rsid w:val="00974E64"/>
    <w:rsid w:val="00974EFC"/>
    <w:rsid w:val="00975435"/>
    <w:rsid w:val="00983849"/>
    <w:rsid w:val="00984C28"/>
    <w:rsid w:val="00984E31"/>
    <w:rsid w:val="00992E55"/>
    <w:rsid w:val="00996A22"/>
    <w:rsid w:val="009A19C5"/>
    <w:rsid w:val="009A2EA8"/>
    <w:rsid w:val="009A354D"/>
    <w:rsid w:val="009A4B2D"/>
    <w:rsid w:val="009A7424"/>
    <w:rsid w:val="009A7F91"/>
    <w:rsid w:val="009B0817"/>
    <w:rsid w:val="009B3E32"/>
    <w:rsid w:val="009B5377"/>
    <w:rsid w:val="009B6413"/>
    <w:rsid w:val="009C050A"/>
    <w:rsid w:val="009C2E9F"/>
    <w:rsid w:val="009C4147"/>
    <w:rsid w:val="009C4BCA"/>
    <w:rsid w:val="009C6CA2"/>
    <w:rsid w:val="009D0938"/>
    <w:rsid w:val="009D3EBE"/>
    <w:rsid w:val="009D5BE6"/>
    <w:rsid w:val="009E0C86"/>
    <w:rsid w:val="009E14EB"/>
    <w:rsid w:val="009E2E37"/>
    <w:rsid w:val="009E3A80"/>
    <w:rsid w:val="009E7789"/>
    <w:rsid w:val="009F2AA8"/>
    <w:rsid w:val="009F4F91"/>
    <w:rsid w:val="00A045A0"/>
    <w:rsid w:val="00A05130"/>
    <w:rsid w:val="00A074C2"/>
    <w:rsid w:val="00A12811"/>
    <w:rsid w:val="00A12E3A"/>
    <w:rsid w:val="00A1339A"/>
    <w:rsid w:val="00A167B7"/>
    <w:rsid w:val="00A21AED"/>
    <w:rsid w:val="00A21B03"/>
    <w:rsid w:val="00A21BA4"/>
    <w:rsid w:val="00A21E1B"/>
    <w:rsid w:val="00A21ECD"/>
    <w:rsid w:val="00A23E06"/>
    <w:rsid w:val="00A30BCA"/>
    <w:rsid w:val="00A31119"/>
    <w:rsid w:val="00A324E8"/>
    <w:rsid w:val="00A334FB"/>
    <w:rsid w:val="00A336F3"/>
    <w:rsid w:val="00A3376F"/>
    <w:rsid w:val="00A33CB1"/>
    <w:rsid w:val="00A40797"/>
    <w:rsid w:val="00A411A5"/>
    <w:rsid w:val="00A420E0"/>
    <w:rsid w:val="00A46829"/>
    <w:rsid w:val="00A47981"/>
    <w:rsid w:val="00A50A20"/>
    <w:rsid w:val="00A5286D"/>
    <w:rsid w:val="00A5314B"/>
    <w:rsid w:val="00A55D0D"/>
    <w:rsid w:val="00A6023E"/>
    <w:rsid w:val="00A61F29"/>
    <w:rsid w:val="00A6520E"/>
    <w:rsid w:val="00A66677"/>
    <w:rsid w:val="00A67680"/>
    <w:rsid w:val="00A72EC3"/>
    <w:rsid w:val="00A7591E"/>
    <w:rsid w:val="00A819BD"/>
    <w:rsid w:val="00A81B96"/>
    <w:rsid w:val="00A82363"/>
    <w:rsid w:val="00A85D4D"/>
    <w:rsid w:val="00A878CA"/>
    <w:rsid w:val="00A9085F"/>
    <w:rsid w:val="00A90A6E"/>
    <w:rsid w:val="00A90E7A"/>
    <w:rsid w:val="00A910C5"/>
    <w:rsid w:val="00A93019"/>
    <w:rsid w:val="00A951C5"/>
    <w:rsid w:val="00A96A0E"/>
    <w:rsid w:val="00A97205"/>
    <w:rsid w:val="00AA158F"/>
    <w:rsid w:val="00AA2323"/>
    <w:rsid w:val="00AA263D"/>
    <w:rsid w:val="00AA2975"/>
    <w:rsid w:val="00AA48D4"/>
    <w:rsid w:val="00AA7624"/>
    <w:rsid w:val="00AA78AE"/>
    <w:rsid w:val="00AB7150"/>
    <w:rsid w:val="00AC0A67"/>
    <w:rsid w:val="00AC240B"/>
    <w:rsid w:val="00AC3D50"/>
    <w:rsid w:val="00AC554E"/>
    <w:rsid w:val="00AD434B"/>
    <w:rsid w:val="00AD7CFC"/>
    <w:rsid w:val="00AE0A5D"/>
    <w:rsid w:val="00AE0CE6"/>
    <w:rsid w:val="00AE2B10"/>
    <w:rsid w:val="00AE5B27"/>
    <w:rsid w:val="00AE5C55"/>
    <w:rsid w:val="00AE7C0A"/>
    <w:rsid w:val="00AE7CEB"/>
    <w:rsid w:val="00AF29EA"/>
    <w:rsid w:val="00AF2F11"/>
    <w:rsid w:val="00AF6689"/>
    <w:rsid w:val="00AF7122"/>
    <w:rsid w:val="00B00814"/>
    <w:rsid w:val="00B00A91"/>
    <w:rsid w:val="00B0297A"/>
    <w:rsid w:val="00B0372A"/>
    <w:rsid w:val="00B05851"/>
    <w:rsid w:val="00B05E45"/>
    <w:rsid w:val="00B144B6"/>
    <w:rsid w:val="00B146AC"/>
    <w:rsid w:val="00B14D0D"/>
    <w:rsid w:val="00B1644E"/>
    <w:rsid w:val="00B16719"/>
    <w:rsid w:val="00B176EB"/>
    <w:rsid w:val="00B201C0"/>
    <w:rsid w:val="00B20F04"/>
    <w:rsid w:val="00B27CD2"/>
    <w:rsid w:val="00B303E6"/>
    <w:rsid w:val="00B31BAB"/>
    <w:rsid w:val="00B32497"/>
    <w:rsid w:val="00B403D1"/>
    <w:rsid w:val="00B40618"/>
    <w:rsid w:val="00B4458A"/>
    <w:rsid w:val="00B44801"/>
    <w:rsid w:val="00B44826"/>
    <w:rsid w:val="00B45AAB"/>
    <w:rsid w:val="00B47A18"/>
    <w:rsid w:val="00B5167B"/>
    <w:rsid w:val="00B53215"/>
    <w:rsid w:val="00B54F9A"/>
    <w:rsid w:val="00B55259"/>
    <w:rsid w:val="00B557C4"/>
    <w:rsid w:val="00B56748"/>
    <w:rsid w:val="00B622CC"/>
    <w:rsid w:val="00B62470"/>
    <w:rsid w:val="00B627E7"/>
    <w:rsid w:val="00B63060"/>
    <w:rsid w:val="00B64EFC"/>
    <w:rsid w:val="00B66458"/>
    <w:rsid w:val="00B70387"/>
    <w:rsid w:val="00B70CD6"/>
    <w:rsid w:val="00B71087"/>
    <w:rsid w:val="00B72B51"/>
    <w:rsid w:val="00B72E4C"/>
    <w:rsid w:val="00B746B9"/>
    <w:rsid w:val="00B754B2"/>
    <w:rsid w:val="00B77029"/>
    <w:rsid w:val="00B77C9D"/>
    <w:rsid w:val="00B8203B"/>
    <w:rsid w:val="00B8290B"/>
    <w:rsid w:val="00B838B1"/>
    <w:rsid w:val="00B849F1"/>
    <w:rsid w:val="00B84F8A"/>
    <w:rsid w:val="00B959EC"/>
    <w:rsid w:val="00B95F6A"/>
    <w:rsid w:val="00B9779D"/>
    <w:rsid w:val="00BA1715"/>
    <w:rsid w:val="00BA3395"/>
    <w:rsid w:val="00BA5A35"/>
    <w:rsid w:val="00BA6741"/>
    <w:rsid w:val="00BB1EFA"/>
    <w:rsid w:val="00BB4B7A"/>
    <w:rsid w:val="00BB6B98"/>
    <w:rsid w:val="00BC14E7"/>
    <w:rsid w:val="00BC1556"/>
    <w:rsid w:val="00BD5957"/>
    <w:rsid w:val="00BE34AC"/>
    <w:rsid w:val="00BE468E"/>
    <w:rsid w:val="00BF04C7"/>
    <w:rsid w:val="00BF3969"/>
    <w:rsid w:val="00BF5B00"/>
    <w:rsid w:val="00C00056"/>
    <w:rsid w:val="00C032DD"/>
    <w:rsid w:val="00C06767"/>
    <w:rsid w:val="00C07991"/>
    <w:rsid w:val="00C1004C"/>
    <w:rsid w:val="00C14139"/>
    <w:rsid w:val="00C232AF"/>
    <w:rsid w:val="00C26CDB"/>
    <w:rsid w:val="00C32643"/>
    <w:rsid w:val="00C33AA2"/>
    <w:rsid w:val="00C372D7"/>
    <w:rsid w:val="00C4142B"/>
    <w:rsid w:val="00C42A36"/>
    <w:rsid w:val="00C42E44"/>
    <w:rsid w:val="00C452F2"/>
    <w:rsid w:val="00C47791"/>
    <w:rsid w:val="00C47988"/>
    <w:rsid w:val="00C53510"/>
    <w:rsid w:val="00C5385E"/>
    <w:rsid w:val="00C570CE"/>
    <w:rsid w:val="00C63A74"/>
    <w:rsid w:val="00C64A77"/>
    <w:rsid w:val="00C65097"/>
    <w:rsid w:val="00C65438"/>
    <w:rsid w:val="00C654EC"/>
    <w:rsid w:val="00C666C4"/>
    <w:rsid w:val="00C70A00"/>
    <w:rsid w:val="00C714F8"/>
    <w:rsid w:val="00C73FCF"/>
    <w:rsid w:val="00C75442"/>
    <w:rsid w:val="00C7760A"/>
    <w:rsid w:val="00C777E8"/>
    <w:rsid w:val="00C77A03"/>
    <w:rsid w:val="00C87FD1"/>
    <w:rsid w:val="00C9054D"/>
    <w:rsid w:val="00C931A2"/>
    <w:rsid w:val="00C93550"/>
    <w:rsid w:val="00C94AA2"/>
    <w:rsid w:val="00C95DA2"/>
    <w:rsid w:val="00CA0C0E"/>
    <w:rsid w:val="00CA1AC0"/>
    <w:rsid w:val="00CA3788"/>
    <w:rsid w:val="00CA38EF"/>
    <w:rsid w:val="00CA7408"/>
    <w:rsid w:val="00CA7AB5"/>
    <w:rsid w:val="00CB0998"/>
    <w:rsid w:val="00CB186D"/>
    <w:rsid w:val="00CB20A9"/>
    <w:rsid w:val="00CB2B2F"/>
    <w:rsid w:val="00CB2DEC"/>
    <w:rsid w:val="00CB4A1B"/>
    <w:rsid w:val="00CB4EC8"/>
    <w:rsid w:val="00CC3782"/>
    <w:rsid w:val="00CC4D13"/>
    <w:rsid w:val="00CC60B7"/>
    <w:rsid w:val="00CD0E68"/>
    <w:rsid w:val="00CD5BAD"/>
    <w:rsid w:val="00CD6D7C"/>
    <w:rsid w:val="00CD7A3B"/>
    <w:rsid w:val="00CE1F2A"/>
    <w:rsid w:val="00CE46DD"/>
    <w:rsid w:val="00CE513A"/>
    <w:rsid w:val="00CE53DB"/>
    <w:rsid w:val="00CE65F6"/>
    <w:rsid w:val="00CF1645"/>
    <w:rsid w:val="00CF20AB"/>
    <w:rsid w:val="00CF2C16"/>
    <w:rsid w:val="00CF6BDF"/>
    <w:rsid w:val="00D02A34"/>
    <w:rsid w:val="00D0325D"/>
    <w:rsid w:val="00D079DD"/>
    <w:rsid w:val="00D10470"/>
    <w:rsid w:val="00D12D49"/>
    <w:rsid w:val="00D15B24"/>
    <w:rsid w:val="00D21E7E"/>
    <w:rsid w:val="00D224BB"/>
    <w:rsid w:val="00D27232"/>
    <w:rsid w:val="00D27E33"/>
    <w:rsid w:val="00D30982"/>
    <w:rsid w:val="00D3194F"/>
    <w:rsid w:val="00D35397"/>
    <w:rsid w:val="00D45E96"/>
    <w:rsid w:val="00D505F4"/>
    <w:rsid w:val="00D547FB"/>
    <w:rsid w:val="00D54D57"/>
    <w:rsid w:val="00D62206"/>
    <w:rsid w:val="00D667AB"/>
    <w:rsid w:val="00D66AAB"/>
    <w:rsid w:val="00D7556B"/>
    <w:rsid w:val="00D75980"/>
    <w:rsid w:val="00D84426"/>
    <w:rsid w:val="00D84922"/>
    <w:rsid w:val="00D8525B"/>
    <w:rsid w:val="00D8717D"/>
    <w:rsid w:val="00D92B18"/>
    <w:rsid w:val="00D9303E"/>
    <w:rsid w:val="00DA3589"/>
    <w:rsid w:val="00DA7041"/>
    <w:rsid w:val="00DC1304"/>
    <w:rsid w:val="00DC409C"/>
    <w:rsid w:val="00DC54AB"/>
    <w:rsid w:val="00DD0B28"/>
    <w:rsid w:val="00DD2853"/>
    <w:rsid w:val="00DD319A"/>
    <w:rsid w:val="00DD6CB5"/>
    <w:rsid w:val="00DE02D3"/>
    <w:rsid w:val="00DE5355"/>
    <w:rsid w:val="00DE6786"/>
    <w:rsid w:val="00DF0271"/>
    <w:rsid w:val="00DF2EC4"/>
    <w:rsid w:val="00DF34BE"/>
    <w:rsid w:val="00DF4042"/>
    <w:rsid w:val="00DF5C0B"/>
    <w:rsid w:val="00E0216D"/>
    <w:rsid w:val="00E03732"/>
    <w:rsid w:val="00E0398F"/>
    <w:rsid w:val="00E03CB4"/>
    <w:rsid w:val="00E04CEE"/>
    <w:rsid w:val="00E06741"/>
    <w:rsid w:val="00E117D0"/>
    <w:rsid w:val="00E11DDC"/>
    <w:rsid w:val="00E11EE2"/>
    <w:rsid w:val="00E13EF8"/>
    <w:rsid w:val="00E16823"/>
    <w:rsid w:val="00E2033F"/>
    <w:rsid w:val="00E2162E"/>
    <w:rsid w:val="00E23F27"/>
    <w:rsid w:val="00E24C38"/>
    <w:rsid w:val="00E276C0"/>
    <w:rsid w:val="00E3092C"/>
    <w:rsid w:val="00E345D1"/>
    <w:rsid w:val="00E34791"/>
    <w:rsid w:val="00E351F8"/>
    <w:rsid w:val="00E354D5"/>
    <w:rsid w:val="00E36D36"/>
    <w:rsid w:val="00E370AE"/>
    <w:rsid w:val="00E372B6"/>
    <w:rsid w:val="00E42EA5"/>
    <w:rsid w:val="00E460F1"/>
    <w:rsid w:val="00E50B34"/>
    <w:rsid w:val="00E50E23"/>
    <w:rsid w:val="00E53731"/>
    <w:rsid w:val="00E61EB1"/>
    <w:rsid w:val="00E62AE8"/>
    <w:rsid w:val="00E6321B"/>
    <w:rsid w:val="00E64228"/>
    <w:rsid w:val="00E64AA0"/>
    <w:rsid w:val="00E70D82"/>
    <w:rsid w:val="00E70FF6"/>
    <w:rsid w:val="00E71660"/>
    <w:rsid w:val="00E73C2B"/>
    <w:rsid w:val="00E755A2"/>
    <w:rsid w:val="00E75C0F"/>
    <w:rsid w:val="00E76450"/>
    <w:rsid w:val="00E76460"/>
    <w:rsid w:val="00E768C0"/>
    <w:rsid w:val="00E77A5F"/>
    <w:rsid w:val="00E81020"/>
    <w:rsid w:val="00E82268"/>
    <w:rsid w:val="00E84553"/>
    <w:rsid w:val="00E85A1D"/>
    <w:rsid w:val="00E8663D"/>
    <w:rsid w:val="00E87175"/>
    <w:rsid w:val="00E91447"/>
    <w:rsid w:val="00E91B8F"/>
    <w:rsid w:val="00E91CCE"/>
    <w:rsid w:val="00E934B3"/>
    <w:rsid w:val="00E94A37"/>
    <w:rsid w:val="00E96211"/>
    <w:rsid w:val="00E9635B"/>
    <w:rsid w:val="00E9688A"/>
    <w:rsid w:val="00E97F54"/>
    <w:rsid w:val="00EA0E3D"/>
    <w:rsid w:val="00EA33D6"/>
    <w:rsid w:val="00EA5A1E"/>
    <w:rsid w:val="00EA628A"/>
    <w:rsid w:val="00EA7593"/>
    <w:rsid w:val="00EA79F3"/>
    <w:rsid w:val="00EB2922"/>
    <w:rsid w:val="00EC0AA2"/>
    <w:rsid w:val="00EC0AD0"/>
    <w:rsid w:val="00EC78A7"/>
    <w:rsid w:val="00EE034B"/>
    <w:rsid w:val="00EE334C"/>
    <w:rsid w:val="00EE584E"/>
    <w:rsid w:val="00EF13B4"/>
    <w:rsid w:val="00EF1E54"/>
    <w:rsid w:val="00EF4DC8"/>
    <w:rsid w:val="00EF53ED"/>
    <w:rsid w:val="00EF5B29"/>
    <w:rsid w:val="00F03A81"/>
    <w:rsid w:val="00F052B6"/>
    <w:rsid w:val="00F0569A"/>
    <w:rsid w:val="00F07500"/>
    <w:rsid w:val="00F102FD"/>
    <w:rsid w:val="00F1170E"/>
    <w:rsid w:val="00F148E0"/>
    <w:rsid w:val="00F15EB2"/>
    <w:rsid w:val="00F227EA"/>
    <w:rsid w:val="00F239C6"/>
    <w:rsid w:val="00F25869"/>
    <w:rsid w:val="00F354C2"/>
    <w:rsid w:val="00F36228"/>
    <w:rsid w:val="00F36D8B"/>
    <w:rsid w:val="00F40EB2"/>
    <w:rsid w:val="00F43817"/>
    <w:rsid w:val="00F43D50"/>
    <w:rsid w:val="00F4547C"/>
    <w:rsid w:val="00F471D0"/>
    <w:rsid w:val="00F47AFF"/>
    <w:rsid w:val="00F53A6B"/>
    <w:rsid w:val="00F548D9"/>
    <w:rsid w:val="00F54A73"/>
    <w:rsid w:val="00F55567"/>
    <w:rsid w:val="00F63976"/>
    <w:rsid w:val="00F65AEE"/>
    <w:rsid w:val="00F67980"/>
    <w:rsid w:val="00F7211E"/>
    <w:rsid w:val="00F7296E"/>
    <w:rsid w:val="00F7531E"/>
    <w:rsid w:val="00F82EA5"/>
    <w:rsid w:val="00F85D17"/>
    <w:rsid w:val="00F9422D"/>
    <w:rsid w:val="00F94BC3"/>
    <w:rsid w:val="00FA56C9"/>
    <w:rsid w:val="00FA69B5"/>
    <w:rsid w:val="00FA79C6"/>
    <w:rsid w:val="00FB0F74"/>
    <w:rsid w:val="00FB34B7"/>
    <w:rsid w:val="00FB414B"/>
    <w:rsid w:val="00FC0A46"/>
    <w:rsid w:val="00FC2AD4"/>
    <w:rsid w:val="00FC49A2"/>
    <w:rsid w:val="00FC49D0"/>
    <w:rsid w:val="00FC6245"/>
    <w:rsid w:val="00FC67E2"/>
    <w:rsid w:val="00FC6B5E"/>
    <w:rsid w:val="00FD00D3"/>
    <w:rsid w:val="00FD06DE"/>
    <w:rsid w:val="00FD0912"/>
    <w:rsid w:val="00FD4B7B"/>
    <w:rsid w:val="00FD6EA9"/>
    <w:rsid w:val="00FD7F04"/>
    <w:rsid w:val="00FE09F3"/>
    <w:rsid w:val="00FE16DC"/>
    <w:rsid w:val="00FE4AA3"/>
    <w:rsid w:val="00FE5C79"/>
    <w:rsid w:val="00FE5C87"/>
    <w:rsid w:val="00FE5E76"/>
    <w:rsid w:val="00FE70DD"/>
    <w:rsid w:val="00FF017E"/>
    <w:rsid w:val="00FF17E8"/>
    <w:rsid w:val="00FF2EC1"/>
    <w:rsid w:val="00FF312D"/>
    <w:rsid w:val="00FF3618"/>
    <w:rsid w:val="00FF3942"/>
    <w:rsid w:val="00FF54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E6831"/>
    <w:pPr>
      <w:spacing w:after="120"/>
    </w:pPr>
    <w:rPr>
      <w:rFonts w:ascii="Arial" w:hAnsi="Arial"/>
      <w:sz w:val="24"/>
      <w:szCs w:val="24"/>
    </w:rPr>
  </w:style>
  <w:style w:type="paragraph" w:styleId="berschrift1">
    <w:name w:val="heading 1"/>
    <w:basedOn w:val="Standard"/>
    <w:next w:val="Standard"/>
    <w:qFormat/>
    <w:rsid w:val="00397DEE"/>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DD6CB5"/>
    <w:pPr>
      <w:keepNext/>
      <w:spacing w:before="240" w:after="60"/>
      <w:outlineLvl w:val="1"/>
    </w:pPr>
    <w:rPr>
      <w:b/>
      <w:bCs/>
      <w:iCs/>
      <w:sz w:val="28"/>
      <w:szCs w:val="28"/>
      <w:lang w:val="x-none" w:eastAsia="x-none"/>
    </w:rPr>
  </w:style>
  <w:style w:type="paragraph" w:styleId="berschrift3">
    <w:name w:val="heading 3"/>
    <w:basedOn w:val="Standard"/>
    <w:next w:val="Standard"/>
    <w:qFormat/>
    <w:rsid w:val="00397DE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initonsterm">
    <w:name w:val="Definitonsterm"/>
    <w:basedOn w:val="Standard"/>
    <w:next w:val="Standard"/>
    <w:rsid w:val="004146F0"/>
    <w:pPr>
      <w:autoSpaceDE w:val="0"/>
      <w:autoSpaceDN w:val="0"/>
      <w:adjustRightInd w:val="0"/>
    </w:pPr>
  </w:style>
  <w:style w:type="paragraph" w:customStyle="1" w:styleId="H2">
    <w:name w:val="H2"/>
    <w:basedOn w:val="Standard"/>
    <w:next w:val="Standard"/>
    <w:rsid w:val="004146F0"/>
    <w:pPr>
      <w:keepNext/>
      <w:autoSpaceDE w:val="0"/>
      <w:autoSpaceDN w:val="0"/>
      <w:adjustRightInd w:val="0"/>
      <w:spacing w:before="100" w:after="100"/>
      <w:outlineLvl w:val="2"/>
    </w:pPr>
    <w:rPr>
      <w:b/>
      <w:bCs/>
      <w:sz w:val="36"/>
      <w:szCs w:val="36"/>
    </w:rPr>
  </w:style>
  <w:style w:type="paragraph" w:customStyle="1" w:styleId="H4">
    <w:name w:val="H4"/>
    <w:basedOn w:val="Standard"/>
    <w:next w:val="Standard"/>
    <w:rsid w:val="004146F0"/>
    <w:pPr>
      <w:keepNext/>
      <w:autoSpaceDE w:val="0"/>
      <w:autoSpaceDN w:val="0"/>
      <w:adjustRightInd w:val="0"/>
      <w:spacing w:before="100" w:after="100"/>
      <w:outlineLvl w:val="4"/>
    </w:pPr>
    <w:rPr>
      <w:b/>
      <w:bCs/>
    </w:rPr>
  </w:style>
  <w:style w:type="character" w:styleId="Hyperlink">
    <w:name w:val="Hyperlink"/>
    <w:rsid w:val="004146F0"/>
    <w:rPr>
      <w:color w:val="0000FF"/>
      <w:u w:val="single"/>
    </w:rPr>
  </w:style>
  <w:style w:type="character" w:customStyle="1" w:styleId="Max">
    <w:name w:val="Max."/>
    <w:rsid w:val="004146F0"/>
    <w:rPr>
      <w:b/>
      <w:bCs/>
    </w:rPr>
  </w:style>
  <w:style w:type="paragraph" w:customStyle="1" w:styleId="StandardWeb6">
    <w:name w:val="Standard (Web)6"/>
    <w:basedOn w:val="Standard"/>
    <w:rsid w:val="004146F0"/>
    <w:pPr>
      <w:spacing w:before="100" w:beforeAutospacing="1" w:after="150"/>
    </w:pPr>
  </w:style>
  <w:style w:type="paragraph" w:customStyle="1" w:styleId="berschrift24">
    <w:name w:val="Überschrift 24"/>
    <w:basedOn w:val="Standard"/>
    <w:rsid w:val="004146F0"/>
    <w:pPr>
      <w:spacing w:before="100" w:beforeAutospacing="1" w:after="75" w:line="360" w:lineRule="atLeast"/>
      <w:outlineLvl w:val="2"/>
    </w:pPr>
    <w:rPr>
      <w:b/>
      <w:bCs/>
      <w:sz w:val="23"/>
      <w:szCs w:val="23"/>
    </w:rPr>
  </w:style>
  <w:style w:type="paragraph" w:customStyle="1" w:styleId="berschrift43">
    <w:name w:val="Überschrift 43"/>
    <w:basedOn w:val="Standard"/>
    <w:rsid w:val="004146F0"/>
    <w:pPr>
      <w:spacing w:before="150" w:after="75" w:line="288" w:lineRule="atLeast"/>
      <w:outlineLvl w:val="4"/>
    </w:pPr>
    <w:rPr>
      <w:b/>
      <w:bCs/>
      <w:sz w:val="20"/>
      <w:szCs w:val="20"/>
    </w:rPr>
  </w:style>
  <w:style w:type="character" w:customStyle="1" w:styleId="Hyperlink12">
    <w:name w:val="Hyperlink12"/>
    <w:rsid w:val="004146F0"/>
    <w:rPr>
      <w:color w:val="0000FF"/>
      <w:u w:val="single"/>
    </w:rPr>
  </w:style>
  <w:style w:type="character" w:styleId="Fett">
    <w:name w:val="Strong"/>
    <w:uiPriority w:val="22"/>
    <w:qFormat/>
    <w:rsid w:val="004146F0"/>
    <w:rPr>
      <w:b/>
      <w:bCs/>
    </w:rPr>
  </w:style>
  <w:style w:type="paragraph" w:styleId="Sprechblasentext">
    <w:name w:val="Balloon Text"/>
    <w:basedOn w:val="Standard"/>
    <w:semiHidden/>
    <w:rsid w:val="00CB4EC8"/>
    <w:rPr>
      <w:rFonts w:ascii="Tahoma" w:hAnsi="Tahoma" w:cs="Tahoma"/>
      <w:sz w:val="16"/>
      <w:szCs w:val="16"/>
    </w:rPr>
  </w:style>
  <w:style w:type="paragraph" w:styleId="Funotentext">
    <w:name w:val="footnote text"/>
    <w:basedOn w:val="Standard"/>
    <w:semiHidden/>
    <w:rsid w:val="00AE5B27"/>
    <w:rPr>
      <w:sz w:val="20"/>
      <w:szCs w:val="20"/>
    </w:rPr>
  </w:style>
  <w:style w:type="character" w:styleId="Funotenzeichen">
    <w:name w:val="footnote reference"/>
    <w:semiHidden/>
    <w:rsid w:val="00AE5B27"/>
    <w:rPr>
      <w:vertAlign w:val="superscript"/>
    </w:rPr>
  </w:style>
  <w:style w:type="paragraph" w:styleId="Aufzhlungszeichen">
    <w:name w:val="List Bullet"/>
    <w:basedOn w:val="Standard"/>
    <w:rsid w:val="001D7969"/>
    <w:pPr>
      <w:numPr>
        <w:numId w:val="9"/>
      </w:numPr>
    </w:pPr>
    <w:rPr>
      <w:sz w:val="22"/>
      <w:lang w:eastAsia="en-US"/>
    </w:rPr>
  </w:style>
  <w:style w:type="character" w:customStyle="1" w:styleId="itxtrst">
    <w:name w:val="itxtrst"/>
    <w:rsid w:val="00C53510"/>
  </w:style>
  <w:style w:type="character" w:customStyle="1" w:styleId="berschrift2Zchn">
    <w:name w:val="Überschrift 2 Zchn"/>
    <w:link w:val="berschrift2"/>
    <w:rsid w:val="00B303E6"/>
    <w:rPr>
      <w:rFonts w:ascii="Arial" w:hAnsi="Arial" w:cs="Arial"/>
      <w:b/>
      <w:bCs/>
      <w:iCs/>
      <w:sz w:val="28"/>
      <w:szCs w:val="28"/>
    </w:rPr>
  </w:style>
  <w:style w:type="paragraph" w:styleId="Kopfzeile">
    <w:name w:val="header"/>
    <w:basedOn w:val="Standard"/>
    <w:link w:val="KopfzeileZchn"/>
    <w:rsid w:val="00477EE2"/>
    <w:pPr>
      <w:tabs>
        <w:tab w:val="center" w:pos="4536"/>
        <w:tab w:val="right" w:pos="9072"/>
      </w:tabs>
    </w:pPr>
    <w:rPr>
      <w:lang w:val="x-none" w:eastAsia="x-none"/>
    </w:rPr>
  </w:style>
  <w:style w:type="character" w:customStyle="1" w:styleId="KopfzeileZchn">
    <w:name w:val="Kopfzeile Zchn"/>
    <w:link w:val="Kopfzeile"/>
    <w:rsid w:val="00477EE2"/>
    <w:rPr>
      <w:rFonts w:ascii="Arial" w:hAnsi="Arial"/>
      <w:sz w:val="24"/>
      <w:szCs w:val="24"/>
    </w:rPr>
  </w:style>
  <w:style w:type="paragraph" w:styleId="Fuzeile">
    <w:name w:val="footer"/>
    <w:basedOn w:val="Standard"/>
    <w:link w:val="FuzeileZchn"/>
    <w:uiPriority w:val="99"/>
    <w:rsid w:val="00477EE2"/>
    <w:pPr>
      <w:tabs>
        <w:tab w:val="center" w:pos="4536"/>
        <w:tab w:val="right" w:pos="9072"/>
      </w:tabs>
    </w:pPr>
    <w:rPr>
      <w:lang w:val="x-none" w:eastAsia="x-none"/>
    </w:rPr>
  </w:style>
  <w:style w:type="character" w:customStyle="1" w:styleId="FuzeileZchn">
    <w:name w:val="Fußzeile Zchn"/>
    <w:link w:val="Fuzeile"/>
    <w:uiPriority w:val="99"/>
    <w:rsid w:val="00477EE2"/>
    <w:rPr>
      <w:rFonts w:ascii="Arial" w:hAnsi="Arial"/>
      <w:sz w:val="24"/>
      <w:szCs w:val="24"/>
    </w:rPr>
  </w:style>
  <w:style w:type="paragraph" w:styleId="NurText">
    <w:name w:val="Plain Text"/>
    <w:basedOn w:val="Standard"/>
    <w:link w:val="NurTextZchn"/>
    <w:uiPriority w:val="99"/>
    <w:unhideWhenUsed/>
    <w:rsid w:val="00476DD9"/>
    <w:pPr>
      <w:spacing w:after="0"/>
    </w:pPr>
    <w:rPr>
      <w:rFonts w:ascii="Consolas" w:hAnsi="Consolas"/>
      <w:sz w:val="21"/>
      <w:szCs w:val="21"/>
      <w:lang w:val="x-none" w:eastAsia="x-none"/>
    </w:rPr>
  </w:style>
  <w:style w:type="character" w:customStyle="1" w:styleId="NurTextZchn">
    <w:name w:val="Nur Text Zchn"/>
    <w:link w:val="NurText"/>
    <w:uiPriority w:val="99"/>
    <w:rsid w:val="00476DD9"/>
    <w:rPr>
      <w:rFonts w:ascii="Consolas" w:hAnsi="Consolas"/>
      <w:sz w:val="21"/>
      <w:szCs w:val="21"/>
      <w:lang w:val="x-none" w:eastAsia="x-none"/>
    </w:rPr>
  </w:style>
  <w:style w:type="character" w:customStyle="1" w:styleId="st">
    <w:name w:val="st"/>
    <w:basedOn w:val="Absatz-Standardschriftart"/>
    <w:rsid w:val="0057628A"/>
  </w:style>
  <w:style w:type="character" w:styleId="Hervorhebung">
    <w:name w:val="Emphasis"/>
    <w:uiPriority w:val="20"/>
    <w:qFormat/>
    <w:rsid w:val="0057628A"/>
    <w:rPr>
      <w:i/>
      <w:iCs/>
    </w:rPr>
  </w:style>
  <w:style w:type="character" w:styleId="Kommentarzeichen">
    <w:name w:val="annotation reference"/>
    <w:rsid w:val="00852F28"/>
    <w:rPr>
      <w:sz w:val="16"/>
      <w:szCs w:val="16"/>
    </w:rPr>
  </w:style>
  <w:style w:type="paragraph" w:styleId="Kommentartext">
    <w:name w:val="annotation text"/>
    <w:basedOn w:val="Standard"/>
    <w:link w:val="KommentartextZchn"/>
    <w:rsid w:val="00852F28"/>
    <w:rPr>
      <w:sz w:val="20"/>
      <w:szCs w:val="20"/>
      <w:lang w:val="x-none" w:eastAsia="x-none"/>
    </w:rPr>
  </w:style>
  <w:style w:type="character" w:customStyle="1" w:styleId="KommentartextZchn">
    <w:name w:val="Kommentartext Zchn"/>
    <w:link w:val="Kommentartext"/>
    <w:rsid w:val="00852F28"/>
    <w:rPr>
      <w:rFonts w:ascii="Arial" w:hAnsi="Arial"/>
    </w:rPr>
  </w:style>
  <w:style w:type="paragraph" w:styleId="Kommentarthema">
    <w:name w:val="annotation subject"/>
    <w:basedOn w:val="Kommentartext"/>
    <w:next w:val="Kommentartext"/>
    <w:link w:val="KommentarthemaZchn"/>
    <w:rsid w:val="00852F28"/>
    <w:rPr>
      <w:b/>
      <w:bCs/>
    </w:rPr>
  </w:style>
  <w:style w:type="character" w:customStyle="1" w:styleId="KommentarthemaZchn">
    <w:name w:val="Kommentarthema Zchn"/>
    <w:link w:val="Kommentarthema"/>
    <w:rsid w:val="00852F28"/>
    <w:rPr>
      <w:rFonts w:ascii="Arial" w:hAnsi="Arial"/>
      <w:b/>
      <w:bCs/>
    </w:rPr>
  </w:style>
  <w:style w:type="character" w:styleId="BesuchterHyperlink">
    <w:name w:val="FollowedHyperlink"/>
    <w:rsid w:val="00886A50"/>
    <w:rPr>
      <w:color w:val="800080"/>
      <w:u w:val="single"/>
    </w:rPr>
  </w:style>
  <w:style w:type="paragraph" w:customStyle="1" w:styleId="intro">
    <w:name w:val="intro"/>
    <w:basedOn w:val="Standard"/>
    <w:rsid w:val="00F1170E"/>
    <w:pPr>
      <w:spacing w:before="100" w:beforeAutospacing="1" w:after="100" w:afterAutospacing="1"/>
    </w:pPr>
    <w:rPr>
      <w:rFonts w:ascii="Times New Roman" w:hAnsi="Times New Roman"/>
    </w:rPr>
  </w:style>
  <w:style w:type="paragraph" w:styleId="StandardWeb">
    <w:name w:val="Normal (Web)"/>
    <w:basedOn w:val="Standard"/>
    <w:uiPriority w:val="99"/>
    <w:unhideWhenUsed/>
    <w:rsid w:val="00F1170E"/>
    <w:pPr>
      <w:spacing w:before="100" w:beforeAutospacing="1" w:after="100" w:afterAutospacing="1"/>
    </w:pPr>
    <w:rPr>
      <w:rFonts w:ascii="Times New Roman" w:hAnsi="Times New Roman"/>
    </w:rPr>
  </w:style>
  <w:style w:type="paragraph" w:customStyle="1" w:styleId="image-caption">
    <w:name w:val="image-caption"/>
    <w:basedOn w:val="Standard"/>
    <w:rsid w:val="00B55259"/>
    <w:pPr>
      <w:spacing w:before="100" w:beforeAutospacing="1" w:after="100" w:afterAutospacing="1"/>
    </w:pPr>
    <w:rPr>
      <w:rFonts w:ascii="Times New Roman" w:hAnsi="Times New Roman"/>
    </w:rPr>
  </w:style>
  <w:style w:type="paragraph" w:styleId="Listenabsatz">
    <w:name w:val="List Paragraph"/>
    <w:basedOn w:val="Standard"/>
    <w:uiPriority w:val="34"/>
    <w:qFormat/>
    <w:rsid w:val="00B552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E6831"/>
    <w:pPr>
      <w:spacing w:after="120"/>
    </w:pPr>
    <w:rPr>
      <w:rFonts w:ascii="Arial" w:hAnsi="Arial"/>
      <w:sz w:val="24"/>
      <w:szCs w:val="24"/>
    </w:rPr>
  </w:style>
  <w:style w:type="paragraph" w:styleId="berschrift1">
    <w:name w:val="heading 1"/>
    <w:basedOn w:val="Standard"/>
    <w:next w:val="Standard"/>
    <w:qFormat/>
    <w:rsid w:val="00397DEE"/>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DD6CB5"/>
    <w:pPr>
      <w:keepNext/>
      <w:spacing w:before="240" w:after="60"/>
      <w:outlineLvl w:val="1"/>
    </w:pPr>
    <w:rPr>
      <w:b/>
      <w:bCs/>
      <w:iCs/>
      <w:sz w:val="28"/>
      <w:szCs w:val="28"/>
      <w:lang w:val="x-none" w:eastAsia="x-none"/>
    </w:rPr>
  </w:style>
  <w:style w:type="paragraph" w:styleId="berschrift3">
    <w:name w:val="heading 3"/>
    <w:basedOn w:val="Standard"/>
    <w:next w:val="Standard"/>
    <w:qFormat/>
    <w:rsid w:val="00397DE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initonsterm">
    <w:name w:val="Definitonsterm"/>
    <w:basedOn w:val="Standard"/>
    <w:next w:val="Standard"/>
    <w:rsid w:val="004146F0"/>
    <w:pPr>
      <w:autoSpaceDE w:val="0"/>
      <w:autoSpaceDN w:val="0"/>
      <w:adjustRightInd w:val="0"/>
    </w:pPr>
  </w:style>
  <w:style w:type="paragraph" w:customStyle="1" w:styleId="H2">
    <w:name w:val="H2"/>
    <w:basedOn w:val="Standard"/>
    <w:next w:val="Standard"/>
    <w:rsid w:val="004146F0"/>
    <w:pPr>
      <w:keepNext/>
      <w:autoSpaceDE w:val="0"/>
      <w:autoSpaceDN w:val="0"/>
      <w:adjustRightInd w:val="0"/>
      <w:spacing w:before="100" w:after="100"/>
      <w:outlineLvl w:val="2"/>
    </w:pPr>
    <w:rPr>
      <w:b/>
      <w:bCs/>
      <w:sz w:val="36"/>
      <w:szCs w:val="36"/>
    </w:rPr>
  </w:style>
  <w:style w:type="paragraph" w:customStyle="1" w:styleId="H4">
    <w:name w:val="H4"/>
    <w:basedOn w:val="Standard"/>
    <w:next w:val="Standard"/>
    <w:rsid w:val="004146F0"/>
    <w:pPr>
      <w:keepNext/>
      <w:autoSpaceDE w:val="0"/>
      <w:autoSpaceDN w:val="0"/>
      <w:adjustRightInd w:val="0"/>
      <w:spacing w:before="100" w:after="100"/>
      <w:outlineLvl w:val="4"/>
    </w:pPr>
    <w:rPr>
      <w:b/>
      <w:bCs/>
    </w:rPr>
  </w:style>
  <w:style w:type="character" w:styleId="Hyperlink">
    <w:name w:val="Hyperlink"/>
    <w:rsid w:val="004146F0"/>
    <w:rPr>
      <w:color w:val="0000FF"/>
      <w:u w:val="single"/>
    </w:rPr>
  </w:style>
  <w:style w:type="character" w:customStyle="1" w:styleId="Max">
    <w:name w:val="Max."/>
    <w:rsid w:val="004146F0"/>
    <w:rPr>
      <w:b/>
      <w:bCs/>
    </w:rPr>
  </w:style>
  <w:style w:type="paragraph" w:customStyle="1" w:styleId="StandardWeb6">
    <w:name w:val="Standard (Web)6"/>
    <w:basedOn w:val="Standard"/>
    <w:rsid w:val="004146F0"/>
    <w:pPr>
      <w:spacing w:before="100" w:beforeAutospacing="1" w:after="150"/>
    </w:pPr>
  </w:style>
  <w:style w:type="paragraph" w:customStyle="1" w:styleId="berschrift24">
    <w:name w:val="Überschrift 24"/>
    <w:basedOn w:val="Standard"/>
    <w:rsid w:val="004146F0"/>
    <w:pPr>
      <w:spacing w:before="100" w:beforeAutospacing="1" w:after="75" w:line="360" w:lineRule="atLeast"/>
      <w:outlineLvl w:val="2"/>
    </w:pPr>
    <w:rPr>
      <w:b/>
      <w:bCs/>
      <w:sz w:val="23"/>
      <w:szCs w:val="23"/>
    </w:rPr>
  </w:style>
  <w:style w:type="paragraph" w:customStyle="1" w:styleId="berschrift43">
    <w:name w:val="Überschrift 43"/>
    <w:basedOn w:val="Standard"/>
    <w:rsid w:val="004146F0"/>
    <w:pPr>
      <w:spacing w:before="150" w:after="75" w:line="288" w:lineRule="atLeast"/>
      <w:outlineLvl w:val="4"/>
    </w:pPr>
    <w:rPr>
      <w:b/>
      <w:bCs/>
      <w:sz w:val="20"/>
      <w:szCs w:val="20"/>
    </w:rPr>
  </w:style>
  <w:style w:type="character" w:customStyle="1" w:styleId="Hyperlink12">
    <w:name w:val="Hyperlink12"/>
    <w:rsid w:val="004146F0"/>
    <w:rPr>
      <w:color w:val="0000FF"/>
      <w:u w:val="single"/>
    </w:rPr>
  </w:style>
  <w:style w:type="character" w:styleId="Fett">
    <w:name w:val="Strong"/>
    <w:uiPriority w:val="22"/>
    <w:qFormat/>
    <w:rsid w:val="004146F0"/>
    <w:rPr>
      <w:b/>
      <w:bCs/>
    </w:rPr>
  </w:style>
  <w:style w:type="paragraph" w:styleId="Sprechblasentext">
    <w:name w:val="Balloon Text"/>
    <w:basedOn w:val="Standard"/>
    <w:semiHidden/>
    <w:rsid w:val="00CB4EC8"/>
    <w:rPr>
      <w:rFonts w:ascii="Tahoma" w:hAnsi="Tahoma" w:cs="Tahoma"/>
      <w:sz w:val="16"/>
      <w:szCs w:val="16"/>
    </w:rPr>
  </w:style>
  <w:style w:type="paragraph" w:styleId="Funotentext">
    <w:name w:val="footnote text"/>
    <w:basedOn w:val="Standard"/>
    <w:semiHidden/>
    <w:rsid w:val="00AE5B27"/>
    <w:rPr>
      <w:sz w:val="20"/>
      <w:szCs w:val="20"/>
    </w:rPr>
  </w:style>
  <w:style w:type="character" w:styleId="Funotenzeichen">
    <w:name w:val="footnote reference"/>
    <w:semiHidden/>
    <w:rsid w:val="00AE5B27"/>
    <w:rPr>
      <w:vertAlign w:val="superscript"/>
    </w:rPr>
  </w:style>
  <w:style w:type="paragraph" w:styleId="Aufzhlungszeichen">
    <w:name w:val="List Bullet"/>
    <w:basedOn w:val="Standard"/>
    <w:rsid w:val="001D7969"/>
    <w:pPr>
      <w:numPr>
        <w:numId w:val="9"/>
      </w:numPr>
    </w:pPr>
    <w:rPr>
      <w:sz w:val="22"/>
      <w:lang w:eastAsia="en-US"/>
    </w:rPr>
  </w:style>
  <w:style w:type="character" w:customStyle="1" w:styleId="itxtrst">
    <w:name w:val="itxtrst"/>
    <w:rsid w:val="00C53510"/>
  </w:style>
  <w:style w:type="character" w:customStyle="1" w:styleId="berschrift2Zchn">
    <w:name w:val="Überschrift 2 Zchn"/>
    <w:link w:val="berschrift2"/>
    <w:rsid w:val="00B303E6"/>
    <w:rPr>
      <w:rFonts w:ascii="Arial" w:hAnsi="Arial" w:cs="Arial"/>
      <w:b/>
      <w:bCs/>
      <w:iCs/>
      <w:sz w:val="28"/>
      <w:szCs w:val="28"/>
    </w:rPr>
  </w:style>
  <w:style w:type="paragraph" w:styleId="Kopfzeile">
    <w:name w:val="header"/>
    <w:basedOn w:val="Standard"/>
    <w:link w:val="KopfzeileZchn"/>
    <w:rsid w:val="00477EE2"/>
    <w:pPr>
      <w:tabs>
        <w:tab w:val="center" w:pos="4536"/>
        <w:tab w:val="right" w:pos="9072"/>
      </w:tabs>
    </w:pPr>
    <w:rPr>
      <w:lang w:val="x-none" w:eastAsia="x-none"/>
    </w:rPr>
  </w:style>
  <w:style w:type="character" w:customStyle="1" w:styleId="KopfzeileZchn">
    <w:name w:val="Kopfzeile Zchn"/>
    <w:link w:val="Kopfzeile"/>
    <w:rsid w:val="00477EE2"/>
    <w:rPr>
      <w:rFonts w:ascii="Arial" w:hAnsi="Arial"/>
      <w:sz w:val="24"/>
      <w:szCs w:val="24"/>
    </w:rPr>
  </w:style>
  <w:style w:type="paragraph" w:styleId="Fuzeile">
    <w:name w:val="footer"/>
    <w:basedOn w:val="Standard"/>
    <w:link w:val="FuzeileZchn"/>
    <w:uiPriority w:val="99"/>
    <w:rsid w:val="00477EE2"/>
    <w:pPr>
      <w:tabs>
        <w:tab w:val="center" w:pos="4536"/>
        <w:tab w:val="right" w:pos="9072"/>
      </w:tabs>
    </w:pPr>
    <w:rPr>
      <w:lang w:val="x-none" w:eastAsia="x-none"/>
    </w:rPr>
  </w:style>
  <w:style w:type="character" w:customStyle="1" w:styleId="FuzeileZchn">
    <w:name w:val="Fußzeile Zchn"/>
    <w:link w:val="Fuzeile"/>
    <w:uiPriority w:val="99"/>
    <w:rsid w:val="00477EE2"/>
    <w:rPr>
      <w:rFonts w:ascii="Arial" w:hAnsi="Arial"/>
      <w:sz w:val="24"/>
      <w:szCs w:val="24"/>
    </w:rPr>
  </w:style>
  <w:style w:type="paragraph" w:styleId="NurText">
    <w:name w:val="Plain Text"/>
    <w:basedOn w:val="Standard"/>
    <w:link w:val="NurTextZchn"/>
    <w:uiPriority w:val="99"/>
    <w:unhideWhenUsed/>
    <w:rsid w:val="00476DD9"/>
    <w:pPr>
      <w:spacing w:after="0"/>
    </w:pPr>
    <w:rPr>
      <w:rFonts w:ascii="Consolas" w:hAnsi="Consolas"/>
      <w:sz w:val="21"/>
      <w:szCs w:val="21"/>
      <w:lang w:val="x-none" w:eastAsia="x-none"/>
    </w:rPr>
  </w:style>
  <w:style w:type="character" w:customStyle="1" w:styleId="NurTextZchn">
    <w:name w:val="Nur Text Zchn"/>
    <w:link w:val="NurText"/>
    <w:uiPriority w:val="99"/>
    <w:rsid w:val="00476DD9"/>
    <w:rPr>
      <w:rFonts w:ascii="Consolas" w:hAnsi="Consolas"/>
      <w:sz w:val="21"/>
      <w:szCs w:val="21"/>
      <w:lang w:val="x-none" w:eastAsia="x-none"/>
    </w:rPr>
  </w:style>
  <w:style w:type="character" w:customStyle="1" w:styleId="st">
    <w:name w:val="st"/>
    <w:basedOn w:val="Absatz-Standardschriftart"/>
    <w:rsid w:val="0057628A"/>
  </w:style>
  <w:style w:type="character" w:styleId="Hervorhebung">
    <w:name w:val="Emphasis"/>
    <w:uiPriority w:val="20"/>
    <w:qFormat/>
    <w:rsid w:val="0057628A"/>
    <w:rPr>
      <w:i/>
      <w:iCs/>
    </w:rPr>
  </w:style>
  <w:style w:type="character" w:styleId="Kommentarzeichen">
    <w:name w:val="annotation reference"/>
    <w:rsid w:val="00852F28"/>
    <w:rPr>
      <w:sz w:val="16"/>
      <w:szCs w:val="16"/>
    </w:rPr>
  </w:style>
  <w:style w:type="paragraph" w:styleId="Kommentartext">
    <w:name w:val="annotation text"/>
    <w:basedOn w:val="Standard"/>
    <w:link w:val="KommentartextZchn"/>
    <w:rsid w:val="00852F28"/>
    <w:rPr>
      <w:sz w:val="20"/>
      <w:szCs w:val="20"/>
      <w:lang w:val="x-none" w:eastAsia="x-none"/>
    </w:rPr>
  </w:style>
  <w:style w:type="character" w:customStyle="1" w:styleId="KommentartextZchn">
    <w:name w:val="Kommentartext Zchn"/>
    <w:link w:val="Kommentartext"/>
    <w:rsid w:val="00852F28"/>
    <w:rPr>
      <w:rFonts w:ascii="Arial" w:hAnsi="Arial"/>
    </w:rPr>
  </w:style>
  <w:style w:type="paragraph" w:styleId="Kommentarthema">
    <w:name w:val="annotation subject"/>
    <w:basedOn w:val="Kommentartext"/>
    <w:next w:val="Kommentartext"/>
    <w:link w:val="KommentarthemaZchn"/>
    <w:rsid w:val="00852F28"/>
    <w:rPr>
      <w:b/>
      <w:bCs/>
    </w:rPr>
  </w:style>
  <w:style w:type="character" w:customStyle="1" w:styleId="KommentarthemaZchn">
    <w:name w:val="Kommentarthema Zchn"/>
    <w:link w:val="Kommentarthema"/>
    <w:rsid w:val="00852F28"/>
    <w:rPr>
      <w:rFonts w:ascii="Arial" w:hAnsi="Arial"/>
      <w:b/>
      <w:bCs/>
    </w:rPr>
  </w:style>
  <w:style w:type="character" w:styleId="BesuchterHyperlink">
    <w:name w:val="FollowedHyperlink"/>
    <w:rsid w:val="00886A50"/>
    <w:rPr>
      <w:color w:val="800080"/>
      <w:u w:val="single"/>
    </w:rPr>
  </w:style>
  <w:style w:type="paragraph" w:customStyle="1" w:styleId="intro">
    <w:name w:val="intro"/>
    <w:basedOn w:val="Standard"/>
    <w:rsid w:val="00F1170E"/>
    <w:pPr>
      <w:spacing w:before="100" w:beforeAutospacing="1" w:after="100" w:afterAutospacing="1"/>
    </w:pPr>
    <w:rPr>
      <w:rFonts w:ascii="Times New Roman" w:hAnsi="Times New Roman"/>
    </w:rPr>
  </w:style>
  <w:style w:type="paragraph" w:styleId="StandardWeb">
    <w:name w:val="Normal (Web)"/>
    <w:basedOn w:val="Standard"/>
    <w:uiPriority w:val="99"/>
    <w:unhideWhenUsed/>
    <w:rsid w:val="00F1170E"/>
    <w:pPr>
      <w:spacing w:before="100" w:beforeAutospacing="1" w:after="100" w:afterAutospacing="1"/>
    </w:pPr>
    <w:rPr>
      <w:rFonts w:ascii="Times New Roman" w:hAnsi="Times New Roman"/>
    </w:rPr>
  </w:style>
  <w:style w:type="paragraph" w:customStyle="1" w:styleId="image-caption">
    <w:name w:val="image-caption"/>
    <w:basedOn w:val="Standard"/>
    <w:rsid w:val="00B55259"/>
    <w:pPr>
      <w:spacing w:before="100" w:beforeAutospacing="1" w:after="100" w:afterAutospacing="1"/>
    </w:pPr>
    <w:rPr>
      <w:rFonts w:ascii="Times New Roman" w:hAnsi="Times New Roman"/>
    </w:rPr>
  </w:style>
  <w:style w:type="paragraph" w:styleId="Listenabsatz">
    <w:name w:val="List Paragraph"/>
    <w:basedOn w:val="Standard"/>
    <w:uiPriority w:val="34"/>
    <w:qFormat/>
    <w:rsid w:val="00B55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5809">
      <w:bodyDiv w:val="1"/>
      <w:marLeft w:val="0"/>
      <w:marRight w:val="0"/>
      <w:marTop w:val="0"/>
      <w:marBottom w:val="0"/>
      <w:divBdr>
        <w:top w:val="none" w:sz="0" w:space="0" w:color="auto"/>
        <w:left w:val="none" w:sz="0" w:space="0" w:color="auto"/>
        <w:bottom w:val="none" w:sz="0" w:space="0" w:color="auto"/>
        <w:right w:val="none" w:sz="0" w:space="0" w:color="auto"/>
      </w:divBdr>
      <w:divsChild>
        <w:div w:id="1393312526">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14869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9583">
      <w:bodyDiv w:val="1"/>
      <w:marLeft w:val="0"/>
      <w:marRight w:val="0"/>
      <w:marTop w:val="0"/>
      <w:marBottom w:val="0"/>
      <w:divBdr>
        <w:top w:val="none" w:sz="0" w:space="0" w:color="auto"/>
        <w:left w:val="none" w:sz="0" w:space="0" w:color="auto"/>
        <w:bottom w:val="none" w:sz="0" w:space="0" w:color="auto"/>
        <w:right w:val="none" w:sz="0" w:space="0" w:color="auto"/>
      </w:divBdr>
    </w:div>
    <w:div w:id="327174512">
      <w:bodyDiv w:val="1"/>
      <w:marLeft w:val="0"/>
      <w:marRight w:val="0"/>
      <w:marTop w:val="0"/>
      <w:marBottom w:val="0"/>
      <w:divBdr>
        <w:top w:val="none" w:sz="0" w:space="0" w:color="auto"/>
        <w:left w:val="none" w:sz="0" w:space="0" w:color="auto"/>
        <w:bottom w:val="none" w:sz="0" w:space="0" w:color="auto"/>
        <w:right w:val="none" w:sz="0" w:space="0" w:color="auto"/>
      </w:divBdr>
      <w:divsChild>
        <w:div w:id="133764084">
          <w:marLeft w:val="0"/>
          <w:marRight w:val="0"/>
          <w:marTop w:val="0"/>
          <w:marBottom w:val="0"/>
          <w:divBdr>
            <w:top w:val="none" w:sz="0" w:space="0" w:color="auto"/>
            <w:left w:val="none" w:sz="0" w:space="0" w:color="auto"/>
            <w:bottom w:val="none" w:sz="0" w:space="0" w:color="auto"/>
            <w:right w:val="none" w:sz="0" w:space="0" w:color="auto"/>
          </w:divBdr>
          <w:divsChild>
            <w:div w:id="2019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8752">
      <w:bodyDiv w:val="1"/>
      <w:marLeft w:val="0"/>
      <w:marRight w:val="0"/>
      <w:marTop w:val="0"/>
      <w:marBottom w:val="0"/>
      <w:divBdr>
        <w:top w:val="none" w:sz="0" w:space="0" w:color="auto"/>
        <w:left w:val="none" w:sz="0" w:space="0" w:color="auto"/>
        <w:bottom w:val="none" w:sz="0" w:space="0" w:color="auto"/>
        <w:right w:val="none" w:sz="0" w:space="0" w:color="auto"/>
      </w:divBdr>
      <w:divsChild>
        <w:div w:id="2014144683">
          <w:marLeft w:val="0"/>
          <w:marRight w:val="0"/>
          <w:marTop w:val="0"/>
          <w:marBottom w:val="158"/>
          <w:divBdr>
            <w:top w:val="single" w:sz="2" w:space="0" w:color="BEC6D1"/>
            <w:left w:val="single" w:sz="2" w:space="0" w:color="BEC6D1"/>
            <w:bottom w:val="single" w:sz="2" w:space="0" w:color="BEC6D1"/>
            <w:right w:val="single" w:sz="2" w:space="0" w:color="BEC6D1"/>
          </w:divBdr>
          <w:divsChild>
            <w:div w:id="47146695">
              <w:marLeft w:val="47"/>
              <w:marRight w:val="47"/>
              <w:marTop w:val="47"/>
              <w:marBottom w:val="47"/>
              <w:divBdr>
                <w:top w:val="none" w:sz="0" w:space="0" w:color="auto"/>
                <w:left w:val="none" w:sz="0" w:space="0" w:color="auto"/>
                <w:bottom w:val="none" w:sz="0" w:space="0" w:color="auto"/>
                <w:right w:val="none" w:sz="0" w:space="0" w:color="auto"/>
              </w:divBdr>
              <w:divsChild>
                <w:div w:id="349796334">
                  <w:marLeft w:val="0"/>
                  <w:marRight w:val="158"/>
                  <w:marTop w:val="0"/>
                  <w:marBottom w:val="79"/>
                  <w:divBdr>
                    <w:top w:val="single" w:sz="2" w:space="0" w:color="C7C8C9"/>
                    <w:left w:val="single" w:sz="2" w:space="0" w:color="C7C8C9"/>
                    <w:bottom w:val="none" w:sz="0" w:space="0" w:color="auto"/>
                    <w:right w:val="none" w:sz="0" w:space="0" w:color="auto"/>
                  </w:divBdr>
                  <w:divsChild>
                    <w:div w:id="2128546026">
                      <w:marLeft w:val="158"/>
                      <w:marRight w:val="0"/>
                      <w:marTop w:val="79"/>
                      <w:marBottom w:val="79"/>
                      <w:divBdr>
                        <w:top w:val="none" w:sz="0" w:space="0" w:color="auto"/>
                        <w:left w:val="none" w:sz="0" w:space="0" w:color="auto"/>
                        <w:bottom w:val="none" w:sz="0" w:space="0" w:color="auto"/>
                        <w:right w:val="none" w:sz="0" w:space="0" w:color="auto"/>
                      </w:divBdr>
                      <w:divsChild>
                        <w:div w:id="370345397">
                          <w:marLeft w:val="0"/>
                          <w:marRight w:val="0"/>
                          <w:marTop w:val="0"/>
                          <w:marBottom w:val="0"/>
                          <w:divBdr>
                            <w:top w:val="none" w:sz="0" w:space="0" w:color="auto"/>
                            <w:left w:val="none" w:sz="0" w:space="0" w:color="auto"/>
                            <w:bottom w:val="none" w:sz="0" w:space="0" w:color="auto"/>
                            <w:right w:val="none" w:sz="0" w:space="0" w:color="auto"/>
                          </w:divBdr>
                          <w:divsChild>
                            <w:div w:id="1195772155">
                              <w:marLeft w:val="0"/>
                              <w:marRight w:val="0"/>
                              <w:marTop w:val="0"/>
                              <w:marBottom w:val="0"/>
                              <w:divBdr>
                                <w:top w:val="none" w:sz="0" w:space="0" w:color="auto"/>
                                <w:left w:val="none" w:sz="0" w:space="0" w:color="auto"/>
                                <w:bottom w:val="none" w:sz="0" w:space="0" w:color="auto"/>
                                <w:right w:val="none" w:sz="0" w:space="0" w:color="auto"/>
                              </w:divBdr>
                              <w:divsChild>
                                <w:div w:id="5361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038703">
      <w:bodyDiv w:val="1"/>
      <w:marLeft w:val="0"/>
      <w:marRight w:val="0"/>
      <w:marTop w:val="0"/>
      <w:marBottom w:val="0"/>
      <w:divBdr>
        <w:top w:val="none" w:sz="0" w:space="0" w:color="auto"/>
        <w:left w:val="none" w:sz="0" w:space="0" w:color="auto"/>
        <w:bottom w:val="none" w:sz="0" w:space="0" w:color="auto"/>
        <w:right w:val="none" w:sz="0" w:space="0" w:color="auto"/>
      </w:divBdr>
      <w:divsChild>
        <w:div w:id="1769737768">
          <w:marLeft w:val="0"/>
          <w:marRight w:val="0"/>
          <w:marTop w:val="0"/>
          <w:marBottom w:val="0"/>
          <w:divBdr>
            <w:top w:val="none" w:sz="0" w:space="0" w:color="auto"/>
            <w:left w:val="none" w:sz="0" w:space="0" w:color="auto"/>
            <w:bottom w:val="none" w:sz="0" w:space="0" w:color="auto"/>
            <w:right w:val="none" w:sz="0" w:space="0" w:color="auto"/>
          </w:divBdr>
          <w:divsChild>
            <w:div w:id="3171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0487">
      <w:bodyDiv w:val="1"/>
      <w:marLeft w:val="0"/>
      <w:marRight w:val="0"/>
      <w:marTop w:val="0"/>
      <w:marBottom w:val="0"/>
      <w:divBdr>
        <w:top w:val="none" w:sz="0" w:space="0" w:color="auto"/>
        <w:left w:val="none" w:sz="0" w:space="0" w:color="auto"/>
        <w:bottom w:val="none" w:sz="0" w:space="0" w:color="auto"/>
        <w:right w:val="none" w:sz="0" w:space="0" w:color="auto"/>
      </w:divBdr>
      <w:divsChild>
        <w:div w:id="1499078655">
          <w:marLeft w:val="0"/>
          <w:marRight w:val="0"/>
          <w:marTop w:val="0"/>
          <w:marBottom w:val="0"/>
          <w:divBdr>
            <w:top w:val="none" w:sz="0" w:space="0" w:color="auto"/>
            <w:left w:val="none" w:sz="0" w:space="0" w:color="auto"/>
            <w:bottom w:val="none" w:sz="0" w:space="0" w:color="auto"/>
            <w:right w:val="none" w:sz="0" w:space="0" w:color="auto"/>
          </w:divBdr>
          <w:divsChild>
            <w:div w:id="10462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3663">
      <w:bodyDiv w:val="1"/>
      <w:marLeft w:val="0"/>
      <w:marRight w:val="0"/>
      <w:marTop w:val="0"/>
      <w:marBottom w:val="0"/>
      <w:divBdr>
        <w:top w:val="none" w:sz="0" w:space="0" w:color="auto"/>
        <w:left w:val="none" w:sz="0" w:space="0" w:color="auto"/>
        <w:bottom w:val="none" w:sz="0" w:space="0" w:color="auto"/>
        <w:right w:val="none" w:sz="0" w:space="0" w:color="auto"/>
      </w:divBdr>
      <w:divsChild>
        <w:div w:id="1546987193">
          <w:marLeft w:val="0"/>
          <w:marRight w:val="0"/>
          <w:marTop w:val="0"/>
          <w:marBottom w:val="0"/>
          <w:divBdr>
            <w:top w:val="none" w:sz="0" w:space="0" w:color="auto"/>
            <w:left w:val="none" w:sz="0" w:space="0" w:color="auto"/>
            <w:bottom w:val="none" w:sz="0" w:space="0" w:color="auto"/>
            <w:right w:val="none" w:sz="0" w:space="0" w:color="auto"/>
          </w:divBdr>
          <w:divsChild>
            <w:div w:id="39717341">
              <w:marLeft w:val="0"/>
              <w:marRight w:val="0"/>
              <w:marTop w:val="0"/>
              <w:marBottom w:val="0"/>
              <w:divBdr>
                <w:top w:val="none" w:sz="0" w:space="0" w:color="auto"/>
                <w:left w:val="none" w:sz="0" w:space="0" w:color="auto"/>
                <w:bottom w:val="none" w:sz="0" w:space="0" w:color="auto"/>
                <w:right w:val="none" w:sz="0" w:space="0" w:color="auto"/>
              </w:divBdr>
            </w:div>
            <w:div w:id="202330091">
              <w:marLeft w:val="0"/>
              <w:marRight w:val="0"/>
              <w:marTop w:val="0"/>
              <w:marBottom w:val="0"/>
              <w:divBdr>
                <w:top w:val="none" w:sz="0" w:space="0" w:color="auto"/>
                <w:left w:val="none" w:sz="0" w:space="0" w:color="auto"/>
                <w:bottom w:val="none" w:sz="0" w:space="0" w:color="auto"/>
                <w:right w:val="none" w:sz="0" w:space="0" w:color="auto"/>
              </w:divBdr>
            </w:div>
            <w:div w:id="258417495">
              <w:marLeft w:val="0"/>
              <w:marRight w:val="0"/>
              <w:marTop w:val="0"/>
              <w:marBottom w:val="0"/>
              <w:divBdr>
                <w:top w:val="none" w:sz="0" w:space="0" w:color="auto"/>
                <w:left w:val="none" w:sz="0" w:space="0" w:color="auto"/>
                <w:bottom w:val="none" w:sz="0" w:space="0" w:color="auto"/>
                <w:right w:val="none" w:sz="0" w:space="0" w:color="auto"/>
              </w:divBdr>
            </w:div>
            <w:div w:id="1516310713">
              <w:marLeft w:val="0"/>
              <w:marRight w:val="0"/>
              <w:marTop w:val="0"/>
              <w:marBottom w:val="0"/>
              <w:divBdr>
                <w:top w:val="none" w:sz="0" w:space="0" w:color="auto"/>
                <w:left w:val="none" w:sz="0" w:space="0" w:color="auto"/>
                <w:bottom w:val="none" w:sz="0" w:space="0" w:color="auto"/>
                <w:right w:val="none" w:sz="0" w:space="0" w:color="auto"/>
              </w:divBdr>
            </w:div>
            <w:div w:id="15319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8213">
      <w:bodyDiv w:val="1"/>
      <w:marLeft w:val="0"/>
      <w:marRight w:val="0"/>
      <w:marTop w:val="0"/>
      <w:marBottom w:val="0"/>
      <w:divBdr>
        <w:top w:val="none" w:sz="0" w:space="0" w:color="auto"/>
        <w:left w:val="none" w:sz="0" w:space="0" w:color="auto"/>
        <w:bottom w:val="none" w:sz="0" w:space="0" w:color="auto"/>
        <w:right w:val="none" w:sz="0" w:space="0" w:color="auto"/>
      </w:divBdr>
      <w:divsChild>
        <w:div w:id="2122606260">
          <w:marLeft w:val="0"/>
          <w:marRight w:val="0"/>
          <w:marTop w:val="0"/>
          <w:marBottom w:val="0"/>
          <w:divBdr>
            <w:top w:val="none" w:sz="0" w:space="0" w:color="auto"/>
            <w:left w:val="none" w:sz="0" w:space="0" w:color="auto"/>
            <w:bottom w:val="none" w:sz="0" w:space="0" w:color="auto"/>
            <w:right w:val="none" w:sz="0" w:space="0" w:color="auto"/>
          </w:divBdr>
          <w:divsChild>
            <w:div w:id="533421623">
              <w:marLeft w:val="0"/>
              <w:marRight w:val="0"/>
              <w:marTop w:val="0"/>
              <w:marBottom w:val="0"/>
              <w:divBdr>
                <w:top w:val="none" w:sz="0" w:space="0" w:color="auto"/>
                <w:left w:val="none" w:sz="0" w:space="0" w:color="auto"/>
                <w:bottom w:val="none" w:sz="0" w:space="0" w:color="auto"/>
                <w:right w:val="none" w:sz="0" w:space="0" w:color="auto"/>
              </w:divBdr>
            </w:div>
            <w:div w:id="21184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8433">
      <w:bodyDiv w:val="1"/>
      <w:marLeft w:val="0"/>
      <w:marRight w:val="0"/>
      <w:marTop w:val="0"/>
      <w:marBottom w:val="0"/>
      <w:divBdr>
        <w:top w:val="none" w:sz="0" w:space="0" w:color="auto"/>
        <w:left w:val="none" w:sz="0" w:space="0" w:color="auto"/>
        <w:bottom w:val="none" w:sz="0" w:space="0" w:color="auto"/>
        <w:right w:val="none" w:sz="0" w:space="0" w:color="auto"/>
      </w:divBdr>
      <w:divsChild>
        <w:div w:id="532811338">
          <w:marLeft w:val="0"/>
          <w:marRight w:val="0"/>
          <w:marTop w:val="0"/>
          <w:marBottom w:val="0"/>
          <w:divBdr>
            <w:top w:val="none" w:sz="0" w:space="0" w:color="auto"/>
            <w:left w:val="none" w:sz="0" w:space="0" w:color="auto"/>
            <w:bottom w:val="none" w:sz="0" w:space="0" w:color="auto"/>
            <w:right w:val="none" w:sz="0" w:space="0" w:color="auto"/>
          </w:divBdr>
          <w:divsChild>
            <w:div w:id="2044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6346">
      <w:bodyDiv w:val="1"/>
      <w:marLeft w:val="0"/>
      <w:marRight w:val="0"/>
      <w:marTop w:val="0"/>
      <w:marBottom w:val="0"/>
      <w:divBdr>
        <w:top w:val="none" w:sz="0" w:space="0" w:color="auto"/>
        <w:left w:val="none" w:sz="0" w:space="0" w:color="auto"/>
        <w:bottom w:val="none" w:sz="0" w:space="0" w:color="auto"/>
        <w:right w:val="none" w:sz="0" w:space="0" w:color="auto"/>
      </w:divBdr>
    </w:div>
    <w:div w:id="1027365909">
      <w:bodyDiv w:val="1"/>
      <w:marLeft w:val="0"/>
      <w:marRight w:val="0"/>
      <w:marTop w:val="0"/>
      <w:marBottom w:val="0"/>
      <w:divBdr>
        <w:top w:val="none" w:sz="0" w:space="0" w:color="auto"/>
        <w:left w:val="none" w:sz="0" w:space="0" w:color="auto"/>
        <w:bottom w:val="none" w:sz="0" w:space="0" w:color="auto"/>
        <w:right w:val="none" w:sz="0" w:space="0" w:color="auto"/>
      </w:divBdr>
    </w:div>
    <w:div w:id="1092046846">
      <w:bodyDiv w:val="1"/>
      <w:marLeft w:val="0"/>
      <w:marRight w:val="0"/>
      <w:marTop w:val="0"/>
      <w:marBottom w:val="0"/>
      <w:divBdr>
        <w:top w:val="none" w:sz="0" w:space="0" w:color="auto"/>
        <w:left w:val="none" w:sz="0" w:space="0" w:color="auto"/>
        <w:bottom w:val="none" w:sz="0" w:space="0" w:color="auto"/>
        <w:right w:val="none" w:sz="0" w:space="0" w:color="auto"/>
      </w:divBdr>
    </w:div>
    <w:div w:id="1093671585">
      <w:bodyDiv w:val="1"/>
      <w:marLeft w:val="0"/>
      <w:marRight w:val="0"/>
      <w:marTop w:val="0"/>
      <w:marBottom w:val="0"/>
      <w:divBdr>
        <w:top w:val="none" w:sz="0" w:space="0" w:color="auto"/>
        <w:left w:val="none" w:sz="0" w:space="0" w:color="auto"/>
        <w:bottom w:val="none" w:sz="0" w:space="0" w:color="auto"/>
        <w:right w:val="none" w:sz="0" w:space="0" w:color="auto"/>
      </w:divBdr>
      <w:divsChild>
        <w:div w:id="1487235571">
          <w:marLeft w:val="0"/>
          <w:marRight w:val="0"/>
          <w:marTop w:val="0"/>
          <w:marBottom w:val="0"/>
          <w:divBdr>
            <w:top w:val="none" w:sz="0" w:space="0" w:color="auto"/>
            <w:left w:val="none" w:sz="0" w:space="0" w:color="auto"/>
            <w:bottom w:val="none" w:sz="0" w:space="0" w:color="auto"/>
            <w:right w:val="none" w:sz="0" w:space="0" w:color="auto"/>
          </w:divBdr>
          <w:divsChild>
            <w:div w:id="10339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8280">
      <w:bodyDiv w:val="1"/>
      <w:marLeft w:val="0"/>
      <w:marRight w:val="0"/>
      <w:marTop w:val="0"/>
      <w:marBottom w:val="0"/>
      <w:divBdr>
        <w:top w:val="none" w:sz="0" w:space="0" w:color="auto"/>
        <w:left w:val="none" w:sz="0" w:space="0" w:color="auto"/>
        <w:bottom w:val="none" w:sz="0" w:space="0" w:color="auto"/>
        <w:right w:val="none" w:sz="0" w:space="0" w:color="auto"/>
      </w:divBdr>
    </w:div>
    <w:div w:id="1201241768">
      <w:bodyDiv w:val="1"/>
      <w:marLeft w:val="0"/>
      <w:marRight w:val="0"/>
      <w:marTop w:val="0"/>
      <w:marBottom w:val="0"/>
      <w:divBdr>
        <w:top w:val="none" w:sz="0" w:space="0" w:color="auto"/>
        <w:left w:val="none" w:sz="0" w:space="0" w:color="auto"/>
        <w:bottom w:val="none" w:sz="0" w:space="0" w:color="auto"/>
        <w:right w:val="none" w:sz="0" w:space="0" w:color="auto"/>
      </w:divBdr>
      <w:divsChild>
        <w:div w:id="1885870988">
          <w:marLeft w:val="0"/>
          <w:marRight w:val="0"/>
          <w:marTop w:val="0"/>
          <w:marBottom w:val="300"/>
          <w:divBdr>
            <w:top w:val="single" w:sz="6" w:space="0" w:color="BEC6D1"/>
            <w:left w:val="single" w:sz="6" w:space="0" w:color="BEC6D1"/>
            <w:bottom w:val="single" w:sz="6" w:space="0" w:color="BEC6D1"/>
            <w:right w:val="single" w:sz="6" w:space="0" w:color="BEC6D1"/>
          </w:divBdr>
          <w:divsChild>
            <w:div w:id="1844394268">
              <w:marLeft w:val="90"/>
              <w:marRight w:val="90"/>
              <w:marTop w:val="90"/>
              <w:marBottom w:val="90"/>
              <w:divBdr>
                <w:top w:val="single" w:sz="6" w:space="0" w:color="BEC6D1"/>
                <w:left w:val="single" w:sz="6" w:space="0" w:color="BEC6D1"/>
                <w:bottom w:val="single" w:sz="6" w:space="0" w:color="BEC6D1"/>
                <w:right w:val="single" w:sz="6" w:space="0" w:color="BEC6D1"/>
              </w:divBdr>
              <w:divsChild>
                <w:div w:id="1913395184">
                  <w:marLeft w:val="90"/>
                  <w:marRight w:val="300"/>
                  <w:marTop w:val="90"/>
                  <w:marBottom w:val="150"/>
                  <w:divBdr>
                    <w:top w:val="single" w:sz="6" w:space="0" w:color="C7C8C9"/>
                    <w:left w:val="single" w:sz="6" w:space="0" w:color="C7C8C9"/>
                    <w:bottom w:val="single" w:sz="6" w:space="0" w:color="BEC6D1"/>
                    <w:right w:val="single" w:sz="6" w:space="0" w:color="BEC6D1"/>
                  </w:divBdr>
                  <w:divsChild>
                    <w:div w:id="1796291204">
                      <w:marLeft w:val="300"/>
                      <w:marRight w:val="300"/>
                      <w:marTop w:val="150"/>
                      <w:marBottom w:val="150"/>
                      <w:divBdr>
                        <w:top w:val="single" w:sz="6" w:space="0" w:color="C7C8C9"/>
                        <w:left w:val="single" w:sz="6" w:space="0" w:color="C7C8C9"/>
                        <w:bottom w:val="single" w:sz="6" w:space="0" w:color="BEC6D1"/>
                        <w:right w:val="single" w:sz="6" w:space="0" w:color="BEC6D1"/>
                      </w:divBdr>
                      <w:divsChild>
                        <w:div w:id="28772746">
                          <w:marLeft w:val="0"/>
                          <w:marRight w:val="0"/>
                          <w:marTop w:val="0"/>
                          <w:marBottom w:val="0"/>
                          <w:divBdr>
                            <w:top w:val="none" w:sz="0" w:space="0" w:color="auto"/>
                            <w:left w:val="none" w:sz="0" w:space="0" w:color="auto"/>
                            <w:bottom w:val="none" w:sz="0" w:space="0" w:color="auto"/>
                            <w:right w:val="none" w:sz="0" w:space="0" w:color="auto"/>
                          </w:divBdr>
                          <w:divsChild>
                            <w:div w:id="129786924">
                              <w:marLeft w:val="0"/>
                              <w:marRight w:val="0"/>
                              <w:marTop w:val="0"/>
                              <w:marBottom w:val="0"/>
                              <w:divBdr>
                                <w:top w:val="none" w:sz="0" w:space="0" w:color="auto"/>
                                <w:left w:val="none" w:sz="0" w:space="0" w:color="auto"/>
                                <w:bottom w:val="none" w:sz="0" w:space="0" w:color="auto"/>
                                <w:right w:val="none" w:sz="0" w:space="0" w:color="auto"/>
                              </w:divBdr>
                            </w:div>
                            <w:div w:id="716780374">
                              <w:marLeft w:val="3150"/>
                              <w:marRight w:val="0"/>
                              <w:marTop w:val="0"/>
                              <w:marBottom w:val="0"/>
                              <w:divBdr>
                                <w:top w:val="none" w:sz="0" w:space="0" w:color="auto"/>
                                <w:left w:val="none" w:sz="0" w:space="0" w:color="auto"/>
                                <w:bottom w:val="none" w:sz="0" w:space="0" w:color="auto"/>
                                <w:right w:val="none" w:sz="0" w:space="0" w:color="auto"/>
                              </w:divBdr>
                              <w:divsChild>
                                <w:div w:id="14837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5870">
                          <w:marLeft w:val="0"/>
                          <w:marRight w:val="0"/>
                          <w:marTop w:val="0"/>
                          <w:marBottom w:val="0"/>
                          <w:divBdr>
                            <w:top w:val="none" w:sz="0" w:space="0" w:color="auto"/>
                            <w:left w:val="none" w:sz="0" w:space="0" w:color="auto"/>
                            <w:bottom w:val="none" w:sz="0" w:space="0" w:color="auto"/>
                            <w:right w:val="none" w:sz="0" w:space="0" w:color="auto"/>
                          </w:divBdr>
                          <w:divsChild>
                            <w:div w:id="289672830">
                              <w:marLeft w:val="0"/>
                              <w:marRight w:val="0"/>
                              <w:marTop w:val="0"/>
                              <w:marBottom w:val="0"/>
                              <w:divBdr>
                                <w:top w:val="none" w:sz="0" w:space="0" w:color="auto"/>
                                <w:left w:val="none" w:sz="0" w:space="0" w:color="auto"/>
                                <w:bottom w:val="none" w:sz="0" w:space="0" w:color="auto"/>
                                <w:right w:val="none" w:sz="0" w:space="0" w:color="auto"/>
                              </w:divBdr>
                            </w:div>
                            <w:div w:id="366562500">
                              <w:marLeft w:val="3150"/>
                              <w:marRight w:val="0"/>
                              <w:marTop w:val="0"/>
                              <w:marBottom w:val="0"/>
                              <w:divBdr>
                                <w:top w:val="none" w:sz="0" w:space="0" w:color="auto"/>
                                <w:left w:val="none" w:sz="0" w:space="0" w:color="auto"/>
                                <w:bottom w:val="none" w:sz="0" w:space="0" w:color="auto"/>
                                <w:right w:val="none" w:sz="0" w:space="0" w:color="auto"/>
                              </w:divBdr>
                              <w:divsChild>
                                <w:div w:id="429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255">
                          <w:marLeft w:val="0"/>
                          <w:marRight w:val="0"/>
                          <w:marTop w:val="0"/>
                          <w:marBottom w:val="0"/>
                          <w:divBdr>
                            <w:top w:val="none" w:sz="0" w:space="0" w:color="auto"/>
                            <w:left w:val="none" w:sz="0" w:space="0" w:color="auto"/>
                            <w:bottom w:val="none" w:sz="0" w:space="0" w:color="auto"/>
                            <w:right w:val="none" w:sz="0" w:space="0" w:color="auto"/>
                          </w:divBdr>
                          <w:divsChild>
                            <w:div w:id="392969291">
                              <w:marLeft w:val="0"/>
                              <w:marRight w:val="0"/>
                              <w:marTop w:val="0"/>
                              <w:marBottom w:val="0"/>
                              <w:divBdr>
                                <w:top w:val="none" w:sz="0" w:space="0" w:color="auto"/>
                                <w:left w:val="none" w:sz="0" w:space="0" w:color="auto"/>
                                <w:bottom w:val="none" w:sz="0" w:space="0" w:color="auto"/>
                                <w:right w:val="none" w:sz="0" w:space="0" w:color="auto"/>
                              </w:divBdr>
                            </w:div>
                            <w:div w:id="1950773244">
                              <w:marLeft w:val="3150"/>
                              <w:marRight w:val="0"/>
                              <w:marTop w:val="0"/>
                              <w:marBottom w:val="0"/>
                              <w:divBdr>
                                <w:top w:val="none" w:sz="0" w:space="0" w:color="auto"/>
                                <w:left w:val="none" w:sz="0" w:space="0" w:color="auto"/>
                                <w:bottom w:val="none" w:sz="0" w:space="0" w:color="auto"/>
                                <w:right w:val="none" w:sz="0" w:space="0" w:color="auto"/>
                              </w:divBdr>
                              <w:divsChild>
                                <w:div w:id="6847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025">
                          <w:marLeft w:val="0"/>
                          <w:marRight w:val="0"/>
                          <w:marTop w:val="0"/>
                          <w:marBottom w:val="0"/>
                          <w:divBdr>
                            <w:top w:val="none" w:sz="0" w:space="0" w:color="auto"/>
                            <w:left w:val="none" w:sz="0" w:space="0" w:color="auto"/>
                            <w:bottom w:val="none" w:sz="0" w:space="0" w:color="auto"/>
                            <w:right w:val="none" w:sz="0" w:space="0" w:color="auto"/>
                          </w:divBdr>
                          <w:divsChild>
                            <w:div w:id="533927756">
                              <w:marLeft w:val="3150"/>
                              <w:marRight w:val="0"/>
                              <w:marTop w:val="0"/>
                              <w:marBottom w:val="0"/>
                              <w:divBdr>
                                <w:top w:val="none" w:sz="0" w:space="0" w:color="auto"/>
                                <w:left w:val="none" w:sz="0" w:space="0" w:color="auto"/>
                                <w:bottom w:val="none" w:sz="0" w:space="0" w:color="auto"/>
                                <w:right w:val="none" w:sz="0" w:space="0" w:color="auto"/>
                              </w:divBdr>
                              <w:divsChild>
                                <w:div w:id="144862643">
                                  <w:marLeft w:val="0"/>
                                  <w:marRight w:val="0"/>
                                  <w:marTop w:val="0"/>
                                  <w:marBottom w:val="0"/>
                                  <w:divBdr>
                                    <w:top w:val="none" w:sz="0" w:space="0" w:color="auto"/>
                                    <w:left w:val="none" w:sz="0" w:space="0" w:color="auto"/>
                                    <w:bottom w:val="none" w:sz="0" w:space="0" w:color="auto"/>
                                    <w:right w:val="none" w:sz="0" w:space="0" w:color="auto"/>
                                  </w:divBdr>
                                </w:div>
                              </w:divsChild>
                            </w:div>
                            <w:div w:id="1930773029">
                              <w:marLeft w:val="0"/>
                              <w:marRight w:val="0"/>
                              <w:marTop w:val="0"/>
                              <w:marBottom w:val="0"/>
                              <w:divBdr>
                                <w:top w:val="none" w:sz="0" w:space="0" w:color="auto"/>
                                <w:left w:val="none" w:sz="0" w:space="0" w:color="auto"/>
                                <w:bottom w:val="none" w:sz="0" w:space="0" w:color="auto"/>
                                <w:right w:val="none" w:sz="0" w:space="0" w:color="auto"/>
                              </w:divBdr>
                            </w:div>
                          </w:divsChild>
                        </w:div>
                        <w:div w:id="1562860051">
                          <w:marLeft w:val="0"/>
                          <w:marRight w:val="0"/>
                          <w:marTop w:val="0"/>
                          <w:marBottom w:val="0"/>
                          <w:divBdr>
                            <w:top w:val="none" w:sz="0" w:space="0" w:color="auto"/>
                            <w:left w:val="none" w:sz="0" w:space="0" w:color="auto"/>
                            <w:bottom w:val="none" w:sz="0" w:space="0" w:color="auto"/>
                            <w:right w:val="none" w:sz="0" w:space="0" w:color="auto"/>
                          </w:divBdr>
                          <w:divsChild>
                            <w:div w:id="1281496773">
                              <w:marLeft w:val="0"/>
                              <w:marRight w:val="0"/>
                              <w:marTop w:val="0"/>
                              <w:marBottom w:val="0"/>
                              <w:divBdr>
                                <w:top w:val="none" w:sz="0" w:space="0" w:color="auto"/>
                                <w:left w:val="none" w:sz="0" w:space="0" w:color="auto"/>
                                <w:bottom w:val="none" w:sz="0" w:space="0" w:color="auto"/>
                                <w:right w:val="none" w:sz="0" w:space="0" w:color="auto"/>
                              </w:divBdr>
                            </w:div>
                            <w:div w:id="1976715642">
                              <w:marLeft w:val="3150"/>
                              <w:marRight w:val="0"/>
                              <w:marTop w:val="0"/>
                              <w:marBottom w:val="0"/>
                              <w:divBdr>
                                <w:top w:val="none" w:sz="0" w:space="0" w:color="auto"/>
                                <w:left w:val="none" w:sz="0" w:space="0" w:color="auto"/>
                                <w:bottom w:val="none" w:sz="0" w:space="0" w:color="auto"/>
                                <w:right w:val="none" w:sz="0" w:space="0" w:color="auto"/>
                              </w:divBdr>
                              <w:divsChild>
                                <w:div w:id="13171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7117">
                          <w:marLeft w:val="0"/>
                          <w:marRight w:val="0"/>
                          <w:marTop w:val="0"/>
                          <w:marBottom w:val="0"/>
                          <w:divBdr>
                            <w:top w:val="none" w:sz="0" w:space="0" w:color="auto"/>
                            <w:left w:val="none" w:sz="0" w:space="0" w:color="auto"/>
                            <w:bottom w:val="none" w:sz="0" w:space="0" w:color="auto"/>
                            <w:right w:val="none" w:sz="0" w:space="0" w:color="auto"/>
                          </w:divBdr>
                          <w:divsChild>
                            <w:div w:id="317463953">
                              <w:marLeft w:val="0"/>
                              <w:marRight w:val="0"/>
                              <w:marTop w:val="0"/>
                              <w:marBottom w:val="0"/>
                              <w:divBdr>
                                <w:top w:val="none" w:sz="0" w:space="0" w:color="auto"/>
                                <w:left w:val="none" w:sz="0" w:space="0" w:color="auto"/>
                                <w:bottom w:val="none" w:sz="0" w:space="0" w:color="auto"/>
                                <w:right w:val="none" w:sz="0" w:space="0" w:color="auto"/>
                              </w:divBdr>
                            </w:div>
                            <w:div w:id="1673410396">
                              <w:marLeft w:val="3150"/>
                              <w:marRight w:val="0"/>
                              <w:marTop w:val="0"/>
                              <w:marBottom w:val="0"/>
                              <w:divBdr>
                                <w:top w:val="none" w:sz="0" w:space="0" w:color="auto"/>
                                <w:left w:val="none" w:sz="0" w:space="0" w:color="auto"/>
                                <w:bottom w:val="none" w:sz="0" w:space="0" w:color="auto"/>
                                <w:right w:val="none" w:sz="0" w:space="0" w:color="auto"/>
                              </w:divBdr>
                              <w:divsChild>
                                <w:div w:id="17080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5614">
                          <w:marLeft w:val="0"/>
                          <w:marRight w:val="0"/>
                          <w:marTop w:val="0"/>
                          <w:marBottom w:val="0"/>
                          <w:divBdr>
                            <w:top w:val="none" w:sz="0" w:space="0" w:color="auto"/>
                            <w:left w:val="none" w:sz="0" w:space="0" w:color="auto"/>
                            <w:bottom w:val="none" w:sz="0" w:space="0" w:color="auto"/>
                            <w:right w:val="none" w:sz="0" w:space="0" w:color="auto"/>
                          </w:divBdr>
                        </w:div>
                        <w:div w:id="1778985446">
                          <w:marLeft w:val="0"/>
                          <w:marRight w:val="0"/>
                          <w:marTop w:val="0"/>
                          <w:marBottom w:val="0"/>
                          <w:divBdr>
                            <w:top w:val="none" w:sz="0" w:space="0" w:color="auto"/>
                            <w:left w:val="none" w:sz="0" w:space="0" w:color="auto"/>
                            <w:bottom w:val="none" w:sz="0" w:space="0" w:color="auto"/>
                            <w:right w:val="none" w:sz="0" w:space="0" w:color="auto"/>
                          </w:divBdr>
                          <w:divsChild>
                            <w:div w:id="581838896">
                              <w:marLeft w:val="0"/>
                              <w:marRight w:val="0"/>
                              <w:marTop w:val="0"/>
                              <w:marBottom w:val="0"/>
                              <w:divBdr>
                                <w:top w:val="none" w:sz="0" w:space="0" w:color="auto"/>
                                <w:left w:val="none" w:sz="0" w:space="0" w:color="auto"/>
                                <w:bottom w:val="none" w:sz="0" w:space="0" w:color="auto"/>
                                <w:right w:val="none" w:sz="0" w:space="0" w:color="auto"/>
                              </w:divBdr>
                            </w:div>
                            <w:div w:id="1104153520">
                              <w:marLeft w:val="3150"/>
                              <w:marRight w:val="0"/>
                              <w:marTop w:val="0"/>
                              <w:marBottom w:val="0"/>
                              <w:divBdr>
                                <w:top w:val="none" w:sz="0" w:space="0" w:color="auto"/>
                                <w:left w:val="none" w:sz="0" w:space="0" w:color="auto"/>
                                <w:bottom w:val="none" w:sz="0" w:space="0" w:color="auto"/>
                                <w:right w:val="none" w:sz="0" w:space="0" w:color="auto"/>
                              </w:divBdr>
                              <w:divsChild>
                                <w:div w:id="7934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9411">
                          <w:marLeft w:val="0"/>
                          <w:marRight w:val="0"/>
                          <w:marTop w:val="0"/>
                          <w:marBottom w:val="0"/>
                          <w:divBdr>
                            <w:top w:val="none" w:sz="0" w:space="0" w:color="auto"/>
                            <w:left w:val="none" w:sz="0" w:space="0" w:color="auto"/>
                            <w:bottom w:val="none" w:sz="0" w:space="0" w:color="auto"/>
                            <w:right w:val="none" w:sz="0" w:space="0" w:color="auto"/>
                          </w:divBdr>
                          <w:divsChild>
                            <w:div w:id="731735016">
                              <w:marLeft w:val="0"/>
                              <w:marRight w:val="0"/>
                              <w:marTop w:val="0"/>
                              <w:marBottom w:val="0"/>
                              <w:divBdr>
                                <w:top w:val="none" w:sz="0" w:space="0" w:color="auto"/>
                                <w:left w:val="none" w:sz="0" w:space="0" w:color="auto"/>
                                <w:bottom w:val="none" w:sz="0" w:space="0" w:color="auto"/>
                                <w:right w:val="none" w:sz="0" w:space="0" w:color="auto"/>
                              </w:divBdr>
                            </w:div>
                            <w:div w:id="1404181118">
                              <w:marLeft w:val="3150"/>
                              <w:marRight w:val="0"/>
                              <w:marTop w:val="0"/>
                              <w:marBottom w:val="0"/>
                              <w:divBdr>
                                <w:top w:val="none" w:sz="0" w:space="0" w:color="auto"/>
                                <w:left w:val="none" w:sz="0" w:space="0" w:color="auto"/>
                                <w:bottom w:val="none" w:sz="0" w:space="0" w:color="auto"/>
                                <w:right w:val="none" w:sz="0" w:space="0" w:color="auto"/>
                              </w:divBdr>
                              <w:divsChild>
                                <w:div w:id="16565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92394">
      <w:bodyDiv w:val="1"/>
      <w:marLeft w:val="0"/>
      <w:marRight w:val="0"/>
      <w:marTop w:val="0"/>
      <w:marBottom w:val="0"/>
      <w:divBdr>
        <w:top w:val="none" w:sz="0" w:space="0" w:color="auto"/>
        <w:left w:val="none" w:sz="0" w:space="0" w:color="auto"/>
        <w:bottom w:val="none" w:sz="0" w:space="0" w:color="auto"/>
        <w:right w:val="none" w:sz="0" w:space="0" w:color="auto"/>
      </w:divBdr>
      <w:divsChild>
        <w:div w:id="552080614">
          <w:marLeft w:val="0"/>
          <w:marRight w:val="0"/>
          <w:marTop w:val="0"/>
          <w:marBottom w:val="0"/>
          <w:divBdr>
            <w:top w:val="none" w:sz="0" w:space="0" w:color="auto"/>
            <w:left w:val="none" w:sz="0" w:space="0" w:color="auto"/>
            <w:bottom w:val="none" w:sz="0" w:space="0" w:color="auto"/>
            <w:right w:val="none" w:sz="0" w:space="0" w:color="auto"/>
          </w:divBdr>
          <w:divsChild>
            <w:div w:id="7884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8809">
      <w:bodyDiv w:val="1"/>
      <w:marLeft w:val="0"/>
      <w:marRight w:val="0"/>
      <w:marTop w:val="0"/>
      <w:marBottom w:val="0"/>
      <w:divBdr>
        <w:top w:val="none" w:sz="0" w:space="0" w:color="auto"/>
        <w:left w:val="none" w:sz="0" w:space="0" w:color="auto"/>
        <w:bottom w:val="none" w:sz="0" w:space="0" w:color="auto"/>
        <w:right w:val="none" w:sz="0" w:space="0" w:color="auto"/>
      </w:divBdr>
      <w:divsChild>
        <w:div w:id="1434671619">
          <w:marLeft w:val="0"/>
          <w:marRight w:val="0"/>
          <w:marTop w:val="0"/>
          <w:marBottom w:val="0"/>
          <w:divBdr>
            <w:top w:val="none" w:sz="0" w:space="0" w:color="auto"/>
            <w:left w:val="none" w:sz="0" w:space="0" w:color="auto"/>
            <w:bottom w:val="none" w:sz="0" w:space="0" w:color="auto"/>
            <w:right w:val="none" w:sz="0" w:space="0" w:color="auto"/>
          </w:divBdr>
          <w:divsChild>
            <w:div w:id="1195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6901">
      <w:bodyDiv w:val="1"/>
      <w:marLeft w:val="0"/>
      <w:marRight w:val="0"/>
      <w:marTop w:val="0"/>
      <w:marBottom w:val="0"/>
      <w:divBdr>
        <w:top w:val="none" w:sz="0" w:space="0" w:color="auto"/>
        <w:left w:val="none" w:sz="0" w:space="0" w:color="auto"/>
        <w:bottom w:val="none" w:sz="0" w:space="0" w:color="auto"/>
        <w:right w:val="none" w:sz="0" w:space="0" w:color="auto"/>
      </w:divBdr>
      <w:divsChild>
        <w:div w:id="666060951">
          <w:marLeft w:val="0"/>
          <w:marRight w:val="0"/>
          <w:marTop w:val="0"/>
          <w:marBottom w:val="0"/>
          <w:divBdr>
            <w:top w:val="none" w:sz="0" w:space="0" w:color="auto"/>
            <w:left w:val="none" w:sz="0" w:space="0" w:color="auto"/>
            <w:bottom w:val="none" w:sz="0" w:space="0" w:color="auto"/>
            <w:right w:val="none" w:sz="0" w:space="0" w:color="auto"/>
          </w:divBdr>
          <w:divsChild>
            <w:div w:id="117995123">
              <w:marLeft w:val="0"/>
              <w:marRight w:val="0"/>
              <w:marTop w:val="0"/>
              <w:marBottom w:val="0"/>
              <w:divBdr>
                <w:top w:val="none" w:sz="0" w:space="0" w:color="auto"/>
                <w:left w:val="none" w:sz="0" w:space="0" w:color="auto"/>
                <w:bottom w:val="none" w:sz="0" w:space="0" w:color="auto"/>
                <w:right w:val="none" w:sz="0" w:space="0" w:color="auto"/>
              </w:divBdr>
            </w:div>
            <w:div w:id="200440145">
              <w:marLeft w:val="0"/>
              <w:marRight w:val="0"/>
              <w:marTop w:val="0"/>
              <w:marBottom w:val="0"/>
              <w:divBdr>
                <w:top w:val="none" w:sz="0" w:space="0" w:color="auto"/>
                <w:left w:val="none" w:sz="0" w:space="0" w:color="auto"/>
                <w:bottom w:val="none" w:sz="0" w:space="0" w:color="auto"/>
                <w:right w:val="none" w:sz="0" w:space="0" w:color="auto"/>
              </w:divBdr>
            </w:div>
            <w:div w:id="649598541">
              <w:marLeft w:val="0"/>
              <w:marRight w:val="0"/>
              <w:marTop w:val="0"/>
              <w:marBottom w:val="0"/>
              <w:divBdr>
                <w:top w:val="none" w:sz="0" w:space="0" w:color="auto"/>
                <w:left w:val="none" w:sz="0" w:space="0" w:color="auto"/>
                <w:bottom w:val="none" w:sz="0" w:space="0" w:color="auto"/>
                <w:right w:val="none" w:sz="0" w:space="0" w:color="auto"/>
              </w:divBdr>
            </w:div>
            <w:div w:id="1103375507">
              <w:marLeft w:val="0"/>
              <w:marRight w:val="0"/>
              <w:marTop w:val="0"/>
              <w:marBottom w:val="0"/>
              <w:divBdr>
                <w:top w:val="none" w:sz="0" w:space="0" w:color="auto"/>
                <w:left w:val="none" w:sz="0" w:space="0" w:color="auto"/>
                <w:bottom w:val="none" w:sz="0" w:space="0" w:color="auto"/>
                <w:right w:val="none" w:sz="0" w:space="0" w:color="auto"/>
              </w:divBdr>
            </w:div>
            <w:div w:id="1200239239">
              <w:marLeft w:val="0"/>
              <w:marRight w:val="0"/>
              <w:marTop w:val="0"/>
              <w:marBottom w:val="0"/>
              <w:divBdr>
                <w:top w:val="none" w:sz="0" w:space="0" w:color="auto"/>
                <w:left w:val="none" w:sz="0" w:space="0" w:color="auto"/>
                <w:bottom w:val="none" w:sz="0" w:space="0" w:color="auto"/>
                <w:right w:val="none" w:sz="0" w:space="0" w:color="auto"/>
              </w:divBdr>
            </w:div>
            <w:div w:id="1219897589">
              <w:marLeft w:val="0"/>
              <w:marRight w:val="0"/>
              <w:marTop w:val="0"/>
              <w:marBottom w:val="0"/>
              <w:divBdr>
                <w:top w:val="none" w:sz="0" w:space="0" w:color="auto"/>
                <w:left w:val="none" w:sz="0" w:space="0" w:color="auto"/>
                <w:bottom w:val="none" w:sz="0" w:space="0" w:color="auto"/>
                <w:right w:val="none" w:sz="0" w:space="0" w:color="auto"/>
              </w:divBdr>
            </w:div>
            <w:div w:id="1931043080">
              <w:marLeft w:val="0"/>
              <w:marRight w:val="0"/>
              <w:marTop w:val="0"/>
              <w:marBottom w:val="0"/>
              <w:divBdr>
                <w:top w:val="none" w:sz="0" w:space="0" w:color="auto"/>
                <w:left w:val="none" w:sz="0" w:space="0" w:color="auto"/>
                <w:bottom w:val="none" w:sz="0" w:space="0" w:color="auto"/>
                <w:right w:val="none" w:sz="0" w:space="0" w:color="auto"/>
              </w:divBdr>
            </w:div>
            <w:div w:id="20709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7639">
      <w:bodyDiv w:val="1"/>
      <w:marLeft w:val="0"/>
      <w:marRight w:val="0"/>
      <w:marTop w:val="0"/>
      <w:marBottom w:val="0"/>
      <w:divBdr>
        <w:top w:val="none" w:sz="0" w:space="0" w:color="auto"/>
        <w:left w:val="none" w:sz="0" w:space="0" w:color="auto"/>
        <w:bottom w:val="none" w:sz="0" w:space="0" w:color="auto"/>
        <w:right w:val="none" w:sz="0" w:space="0" w:color="auto"/>
      </w:divBdr>
    </w:div>
    <w:div w:id="1733650542">
      <w:bodyDiv w:val="1"/>
      <w:marLeft w:val="0"/>
      <w:marRight w:val="0"/>
      <w:marTop w:val="0"/>
      <w:marBottom w:val="0"/>
      <w:divBdr>
        <w:top w:val="none" w:sz="0" w:space="0" w:color="auto"/>
        <w:left w:val="none" w:sz="0" w:space="0" w:color="auto"/>
        <w:bottom w:val="none" w:sz="0" w:space="0" w:color="auto"/>
        <w:right w:val="none" w:sz="0" w:space="0" w:color="auto"/>
      </w:divBdr>
      <w:divsChild>
        <w:div w:id="131800702">
          <w:marLeft w:val="0"/>
          <w:marRight w:val="0"/>
          <w:marTop w:val="0"/>
          <w:marBottom w:val="0"/>
          <w:divBdr>
            <w:top w:val="none" w:sz="0" w:space="0" w:color="auto"/>
            <w:left w:val="none" w:sz="0" w:space="0" w:color="auto"/>
            <w:bottom w:val="none" w:sz="0" w:space="0" w:color="auto"/>
            <w:right w:val="none" w:sz="0" w:space="0" w:color="auto"/>
          </w:divBdr>
          <w:divsChild>
            <w:div w:id="6776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1521">
      <w:bodyDiv w:val="1"/>
      <w:marLeft w:val="0"/>
      <w:marRight w:val="0"/>
      <w:marTop w:val="0"/>
      <w:marBottom w:val="0"/>
      <w:divBdr>
        <w:top w:val="none" w:sz="0" w:space="0" w:color="auto"/>
        <w:left w:val="none" w:sz="0" w:space="0" w:color="auto"/>
        <w:bottom w:val="none" w:sz="0" w:space="0" w:color="auto"/>
        <w:right w:val="none" w:sz="0" w:space="0" w:color="auto"/>
      </w:divBdr>
      <w:divsChild>
        <w:div w:id="1469543879">
          <w:marLeft w:val="0"/>
          <w:marRight w:val="0"/>
          <w:marTop w:val="0"/>
          <w:marBottom w:val="0"/>
          <w:divBdr>
            <w:top w:val="none" w:sz="0" w:space="0" w:color="auto"/>
            <w:left w:val="none" w:sz="0" w:space="0" w:color="auto"/>
            <w:bottom w:val="none" w:sz="0" w:space="0" w:color="auto"/>
            <w:right w:val="none" w:sz="0" w:space="0" w:color="auto"/>
          </w:divBdr>
          <w:divsChild>
            <w:div w:id="7865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tebis.com/de/aktuelles/neuheiten/tebis-version-40-release-6-wird-ende-juni-ausgeliefert/"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CD0AE-2C79-4380-B0B7-7F639F3B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1114</Words>
  <Characters>7852</Characters>
  <Application>Microsoft Office Word</Application>
  <DocSecurity>0</DocSecurity>
  <Lines>65</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Tebis Pressemeldung vor EMO 2011</vt:lpstr>
      <vt:lpstr>Tebis Pressemeldung vor EMO 2011</vt:lpstr>
    </vt:vector>
  </TitlesOfParts>
  <Company>Tebis AG</Company>
  <LinksUpToDate>false</LinksUpToDate>
  <CharactersWithSpaces>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Tebis Pressemeldung vor EMO 2011</dc:title>
  <dc:subject>Komplettbearbeitung</dc:subject>
  <dc:creator>Michael Klocke</dc:creator>
  <cp:lastModifiedBy>Klocke, Michael</cp:lastModifiedBy>
  <cp:revision>14</cp:revision>
  <cp:lastPrinted>2018-06-20T12:56:00Z</cp:lastPrinted>
  <dcterms:created xsi:type="dcterms:W3CDTF">2018-06-19T13:06:00Z</dcterms:created>
  <dcterms:modified xsi:type="dcterms:W3CDTF">2018-06-22T07:41:00Z</dcterms:modified>
</cp:coreProperties>
</file>