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8583E" w14:textId="77777777" w:rsidR="00C45EAA" w:rsidRDefault="00C45EAA" w:rsidP="00C45EAA">
      <w:pPr>
        <w:rPr>
          <w:szCs w:val="19"/>
        </w:rPr>
      </w:pPr>
    </w:p>
    <w:p w14:paraId="731DF3E6" w14:textId="77777777" w:rsidR="00C45EAA" w:rsidRDefault="00C45EAA" w:rsidP="00C45EAA">
      <w:pPr>
        <w:rPr>
          <w:szCs w:val="19"/>
        </w:rPr>
      </w:pPr>
    </w:p>
    <w:p w14:paraId="5F22B34B" w14:textId="77777777" w:rsidR="00C45EAA" w:rsidRDefault="00C45EAA" w:rsidP="00C45EAA">
      <w:pPr>
        <w:rPr>
          <w:szCs w:val="19"/>
        </w:rPr>
      </w:pPr>
    </w:p>
    <w:p w14:paraId="51451E16" w14:textId="77777777" w:rsidR="00C45EAA" w:rsidRDefault="00C45EAA" w:rsidP="00C45EAA">
      <w:pPr>
        <w:rPr>
          <w:szCs w:val="19"/>
        </w:rPr>
      </w:pPr>
    </w:p>
    <w:p w14:paraId="63A003AA" w14:textId="77777777" w:rsidR="00C45EAA" w:rsidRDefault="00C45EAA" w:rsidP="00C45EAA">
      <w:pPr>
        <w:rPr>
          <w:szCs w:val="19"/>
        </w:rPr>
      </w:pPr>
    </w:p>
    <w:p w14:paraId="0CB96A27" w14:textId="77777777" w:rsidR="00C45EAA" w:rsidRDefault="00C45EAA" w:rsidP="00C45EAA">
      <w:pPr>
        <w:rPr>
          <w:szCs w:val="19"/>
        </w:rPr>
      </w:pPr>
    </w:p>
    <w:p w14:paraId="402A0208" w14:textId="77777777" w:rsidR="00C45EAA" w:rsidRDefault="00C45EAA" w:rsidP="00C45EAA">
      <w:pPr>
        <w:rPr>
          <w:szCs w:val="19"/>
        </w:rPr>
      </w:pPr>
    </w:p>
    <w:p w14:paraId="269CB8A9" w14:textId="77777777" w:rsidR="00C45EAA" w:rsidRDefault="00C45EAA" w:rsidP="00C45EAA">
      <w:pPr>
        <w:rPr>
          <w:szCs w:val="19"/>
        </w:rPr>
      </w:pPr>
    </w:p>
    <w:p w14:paraId="6564F75F" w14:textId="77777777" w:rsidR="00C45EAA" w:rsidRDefault="00C45EAA" w:rsidP="00C45EAA">
      <w:pPr>
        <w:rPr>
          <w:szCs w:val="19"/>
        </w:rPr>
      </w:pPr>
    </w:p>
    <w:p w14:paraId="07BA31D6" w14:textId="77777777" w:rsidR="00F91B29" w:rsidRPr="000B0180" w:rsidRDefault="00F91B29" w:rsidP="00F91B29">
      <w:pPr>
        <w:rPr>
          <w:rFonts w:cs="Arial"/>
          <w:b/>
          <w:bCs/>
          <w:sz w:val="44"/>
          <w:szCs w:val="44"/>
        </w:rPr>
      </w:pPr>
      <w:r w:rsidRPr="000B0180">
        <w:rPr>
          <w:rFonts w:cs="Arial"/>
          <w:b/>
          <w:bCs/>
          <w:sz w:val="44"/>
          <w:szCs w:val="44"/>
        </w:rPr>
        <w:t>Kurzer Prozess bei Nickelbasislegierungen</w:t>
      </w:r>
    </w:p>
    <w:p w14:paraId="6F83DA3F" w14:textId="197A6633" w:rsidR="00F91B29" w:rsidRPr="000B0180" w:rsidRDefault="00C45EAA" w:rsidP="00F91B29">
      <w:pPr>
        <w:rPr>
          <w:rFonts w:cs="Arial"/>
          <w:sz w:val="28"/>
          <w:szCs w:val="28"/>
        </w:rPr>
      </w:pPr>
      <w:r>
        <w:rPr>
          <w:noProof/>
          <w:lang w:val="en-US"/>
        </w:rPr>
        <mc:AlternateContent>
          <mc:Choice Requires="wps">
            <w:drawing>
              <wp:anchor distT="0" distB="0" distL="114300" distR="114300" simplePos="0" relativeHeight="251651072" behindDoc="0" locked="0" layoutInCell="1" allowOverlap="1" wp14:anchorId="3B860587" wp14:editId="1F8EEB34">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791C9" w14:textId="77777777" w:rsidR="00C16776" w:rsidRPr="00AA0EF2" w:rsidRDefault="00C16776" w:rsidP="00C16776">
                            <w:pPr>
                              <w:spacing w:line="300" w:lineRule="auto"/>
                              <w:rPr>
                                <w:rFonts w:cs="Arial"/>
                                <w:szCs w:val="18"/>
                                <w:lang w:val="en-GB"/>
                              </w:rPr>
                            </w:pPr>
                          </w:p>
                          <w:p w14:paraId="7C1077ED" w14:textId="4C2AF136"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A27D14">
                              <w:rPr>
                                <w:rFonts w:cs="Arial"/>
                                <w:sz w:val="18"/>
                                <w:szCs w:val="18"/>
                              </w:rPr>
                              <w:t>Juni</w:t>
                            </w:r>
                            <w:r w:rsidR="00F91B29">
                              <w:rPr>
                                <w:rFonts w:cs="Arial"/>
                                <w:sz w:val="18"/>
                                <w:szCs w:val="18"/>
                              </w:rPr>
                              <w:t xml:space="preserve"> 2020</w:t>
                            </w:r>
                          </w:p>
                          <w:p w14:paraId="1ED5A9DF" w14:textId="4432BFD6" w:rsidR="00A65BBB" w:rsidRPr="00A65BBB" w:rsidRDefault="00A65BBB" w:rsidP="00A65BBB">
                            <w:pPr>
                              <w:spacing w:line="300" w:lineRule="auto"/>
                              <w:rPr>
                                <w:rFonts w:cs="Arial"/>
                                <w:sz w:val="18"/>
                                <w:szCs w:val="18"/>
                              </w:rPr>
                            </w:pPr>
                            <w:r w:rsidRPr="00A65BBB">
                              <w:rPr>
                                <w:rFonts w:cs="Arial"/>
                                <w:sz w:val="18"/>
                                <w:szCs w:val="18"/>
                              </w:rPr>
                              <w:t>Referenz: PR-</w:t>
                            </w:r>
                            <w:r w:rsidR="002E5672">
                              <w:rPr>
                                <w:rFonts w:cs="Arial"/>
                                <w:sz w:val="18"/>
                                <w:szCs w:val="18"/>
                              </w:rPr>
                              <w:t>20-0</w:t>
                            </w:r>
                            <w:r w:rsidR="003F30BB">
                              <w:rPr>
                                <w:rFonts w:cs="Arial"/>
                                <w:sz w:val="18"/>
                                <w:szCs w:val="18"/>
                              </w:rPr>
                              <w:t>7</w:t>
                            </w:r>
                            <w:r w:rsidRPr="00A65BBB">
                              <w:rPr>
                                <w:rFonts w:cs="Arial"/>
                                <w:sz w:val="18"/>
                                <w:szCs w:val="18"/>
                              </w:rPr>
                              <w:t xml:space="preserve">– </w:t>
                            </w:r>
                            <w:proofErr w:type="spellStart"/>
                            <w:r w:rsidR="002E5672">
                              <w:rPr>
                                <w:rFonts w:cs="Arial"/>
                                <w:sz w:val="18"/>
                                <w:szCs w:val="18"/>
                              </w:rPr>
                              <w:t>MonsterMill</w:t>
                            </w:r>
                            <w:proofErr w:type="spellEnd"/>
                            <w:r w:rsidR="002E5672">
                              <w:rPr>
                                <w:rFonts w:cs="Arial"/>
                                <w:sz w:val="18"/>
                                <w:szCs w:val="18"/>
                              </w:rPr>
                              <w:t>-NCR</w:t>
                            </w:r>
                            <w:r w:rsidRPr="00A65BBB">
                              <w:rPr>
                                <w:rFonts w:cs="Arial"/>
                                <w:sz w:val="18"/>
                                <w:szCs w:val="18"/>
                              </w:rPr>
                              <w:t xml:space="preserve"> </w:t>
                            </w:r>
                          </w:p>
                          <w:p w14:paraId="05E2A3B6" w14:textId="77777777" w:rsidR="00C45EAA" w:rsidRPr="00F91B29" w:rsidRDefault="00C45EAA" w:rsidP="00C45EAA"/>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60587"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0F2791C9" w14:textId="77777777" w:rsidR="00C16776" w:rsidRPr="00AA0EF2" w:rsidRDefault="00C16776" w:rsidP="00C16776">
                      <w:pPr>
                        <w:spacing w:line="300" w:lineRule="auto"/>
                        <w:rPr>
                          <w:rFonts w:cs="Arial"/>
                          <w:szCs w:val="18"/>
                          <w:lang w:val="en-GB"/>
                        </w:rPr>
                      </w:pPr>
                    </w:p>
                    <w:p w14:paraId="7C1077ED" w14:textId="4C2AF136"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A27D14">
                        <w:rPr>
                          <w:rFonts w:cs="Arial"/>
                          <w:sz w:val="18"/>
                          <w:szCs w:val="18"/>
                        </w:rPr>
                        <w:t>Juni</w:t>
                      </w:r>
                      <w:r w:rsidR="00F91B29">
                        <w:rPr>
                          <w:rFonts w:cs="Arial"/>
                          <w:sz w:val="18"/>
                          <w:szCs w:val="18"/>
                        </w:rPr>
                        <w:t xml:space="preserve"> 2020</w:t>
                      </w:r>
                    </w:p>
                    <w:p w14:paraId="1ED5A9DF" w14:textId="4432BFD6" w:rsidR="00A65BBB" w:rsidRPr="00A65BBB" w:rsidRDefault="00A65BBB" w:rsidP="00A65BBB">
                      <w:pPr>
                        <w:spacing w:line="300" w:lineRule="auto"/>
                        <w:rPr>
                          <w:rFonts w:cs="Arial"/>
                          <w:sz w:val="18"/>
                          <w:szCs w:val="18"/>
                        </w:rPr>
                      </w:pPr>
                      <w:r w:rsidRPr="00A65BBB">
                        <w:rPr>
                          <w:rFonts w:cs="Arial"/>
                          <w:sz w:val="18"/>
                          <w:szCs w:val="18"/>
                        </w:rPr>
                        <w:t>Referenz: PR-</w:t>
                      </w:r>
                      <w:r w:rsidR="002E5672">
                        <w:rPr>
                          <w:rFonts w:cs="Arial"/>
                          <w:sz w:val="18"/>
                          <w:szCs w:val="18"/>
                        </w:rPr>
                        <w:t>20-0</w:t>
                      </w:r>
                      <w:r w:rsidR="003F30BB">
                        <w:rPr>
                          <w:rFonts w:cs="Arial"/>
                          <w:sz w:val="18"/>
                          <w:szCs w:val="18"/>
                        </w:rPr>
                        <w:t>7</w:t>
                      </w:r>
                      <w:r w:rsidRPr="00A65BBB">
                        <w:rPr>
                          <w:rFonts w:cs="Arial"/>
                          <w:sz w:val="18"/>
                          <w:szCs w:val="18"/>
                        </w:rPr>
                        <w:t xml:space="preserve">– </w:t>
                      </w:r>
                      <w:proofErr w:type="spellStart"/>
                      <w:r w:rsidR="002E5672">
                        <w:rPr>
                          <w:rFonts w:cs="Arial"/>
                          <w:sz w:val="18"/>
                          <w:szCs w:val="18"/>
                        </w:rPr>
                        <w:t>MonsterMill</w:t>
                      </w:r>
                      <w:proofErr w:type="spellEnd"/>
                      <w:r w:rsidR="002E5672">
                        <w:rPr>
                          <w:rFonts w:cs="Arial"/>
                          <w:sz w:val="18"/>
                          <w:szCs w:val="18"/>
                        </w:rPr>
                        <w:t>-NCR</w:t>
                      </w:r>
                      <w:r w:rsidRPr="00A65BBB">
                        <w:rPr>
                          <w:rFonts w:cs="Arial"/>
                          <w:sz w:val="18"/>
                          <w:szCs w:val="18"/>
                        </w:rPr>
                        <w:t xml:space="preserve"> </w:t>
                      </w:r>
                    </w:p>
                    <w:p w14:paraId="05E2A3B6" w14:textId="77777777" w:rsidR="00C45EAA" w:rsidRPr="00F91B29" w:rsidRDefault="00C45EAA" w:rsidP="00C45EAA"/>
                  </w:txbxContent>
                </v:textbox>
                <w10:wrap anchorx="margin" anchory="page"/>
              </v:shape>
            </w:pict>
          </mc:Fallback>
        </mc:AlternateContent>
      </w:r>
      <w:r w:rsidR="00F91B29" w:rsidRPr="000B0180">
        <w:rPr>
          <w:rFonts w:cs="Arial"/>
          <w:sz w:val="28"/>
          <w:szCs w:val="28"/>
        </w:rPr>
        <w:t xml:space="preserve">Der </w:t>
      </w:r>
      <w:proofErr w:type="spellStart"/>
      <w:r w:rsidR="00F91B29" w:rsidRPr="000B0180">
        <w:rPr>
          <w:rFonts w:cs="Arial"/>
          <w:sz w:val="28"/>
          <w:szCs w:val="28"/>
        </w:rPr>
        <w:t>MonsterMill</w:t>
      </w:r>
      <w:proofErr w:type="spellEnd"/>
      <w:r w:rsidR="00F91B29" w:rsidRPr="000B0180">
        <w:rPr>
          <w:rFonts w:cs="Arial"/>
          <w:sz w:val="28"/>
          <w:szCs w:val="28"/>
        </w:rPr>
        <w:t xml:space="preserve"> NCR überzeugt in der Königsklasse durch Sicherheit und Effizienz</w:t>
      </w:r>
    </w:p>
    <w:p w14:paraId="52394954" w14:textId="77777777" w:rsidR="00F91B29" w:rsidRPr="000B0180" w:rsidRDefault="00F91B29" w:rsidP="00F91B29">
      <w:pPr>
        <w:rPr>
          <w:rFonts w:cs="Arial"/>
          <w:b/>
          <w:bCs/>
        </w:rPr>
      </w:pPr>
      <w:r w:rsidRPr="000B0180">
        <w:rPr>
          <w:rFonts w:cs="Arial"/>
          <w:b/>
          <w:bCs/>
        </w:rPr>
        <w:t xml:space="preserve">Nickelbasislegierung - Sie trotzen hohen thermischen und mechanischen Belastungen, sind äußerst korrosionsbeständig und für </w:t>
      </w:r>
      <w:r>
        <w:rPr>
          <w:rFonts w:cs="Arial"/>
          <w:b/>
          <w:bCs/>
        </w:rPr>
        <w:t>viele</w:t>
      </w:r>
      <w:r w:rsidRPr="000B0180">
        <w:rPr>
          <w:rFonts w:cs="Arial"/>
          <w:b/>
          <w:bCs/>
        </w:rPr>
        <w:t xml:space="preserve"> Einsatzmöglichkeiten geeignet. Die Kehrseite der Medaille: diese Superlegierungen sind äußerst anspruchsvoll in der Zerspanung. </w:t>
      </w:r>
      <w:r>
        <w:rPr>
          <w:rFonts w:cs="Arial"/>
          <w:b/>
          <w:bCs/>
        </w:rPr>
        <w:t xml:space="preserve">Glücklicherweise gibt es jetzt den </w:t>
      </w:r>
      <w:proofErr w:type="spellStart"/>
      <w:r w:rsidRPr="000B0180">
        <w:rPr>
          <w:rFonts w:cs="Arial"/>
          <w:b/>
          <w:bCs/>
        </w:rPr>
        <w:t>MonsterMill</w:t>
      </w:r>
      <w:proofErr w:type="spellEnd"/>
      <w:r w:rsidRPr="000B0180">
        <w:rPr>
          <w:rFonts w:cs="Arial"/>
          <w:b/>
          <w:bCs/>
        </w:rPr>
        <w:t xml:space="preserve"> NCR </w:t>
      </w:r>
      <w:r>
        <w:rPr>
          <w:rFonts w:cs="Arial"/>
          <w:b/>
          <w:bCs/>
        </w:rPr>
        <w:t xml:space="preserve">Schaftfräser </w:t>
      </w:r>
      <w:r w:rsidRPr="000B0180">
        <w:rPr>
          <w:rFonts w:cs="Arial"/>
          <w:b/>
          <w:bCs/>
        </w:rPr>
        <w:t>von CERATIZIT</w:t>
      </w:r>
      <w:r>
        <w:rPr>
          <w:rFonts w:cs="Arial"/>
          <w:b/>
          <w:bCs/>
        </w:rPr>
        <w:t xml:space="preserve">, der </w:t>
      </w:r>
      <w:r w:rsidRPr="000B0180">
        <w:rPr>
          <w:rFonts w:cs="Arial"/>
          <w:b/>
          <w:bCs/>
        </w:rPr>
        <w:t xml:space="preserve">es mit diesen Werkstoffen </w:t>
      </w:r>
      <w:r>
        <w:rPr>
          <w:rFonts w:cs="Arial"/>
          <w:b/>
          <w:bCs/>
        </w:rPr>
        <w:t xml:space="preserve">ganz leicht </w:t>
      </w:r>
      <w:r w:rsidRPr="000B0180">
        <w:rPr>
          <w:rFonts w:cs="Arial"/>
          <w:b/>
          <w:bCs/>
        </w:rPr>
        <w:t>auf</w:t>
      </w:r>
      <w:r>
        <w:rPr>
          <w:rFonts w:cs="Arial"/>
          <w:b/>
          <w:bCs/>
        </w:rPr>
        <w:t>nimmt</w:t>
      </w:r>
      <w:r w:rsidRPr="000B0180">
        <w:rPr>
          <w:rFonts w:cs="Arial"/>
          <w:b/>
          <w:bCs/>
        </w:rPr>
        <w:t xml:space="preserve">. </w:t>
      </w:r>
    </w:p>
    <w:p w14:paraId="02DF7B2B" w14:textId="07AF81BB" w:rsidR="00F91B29" w:rsidRDefault="00F91B29" w:rsidP="00F91B29">
      <w:pPr>
        <w:rPr>
          <w:rFonts w:cs="Arial"/>
        </w:rPr>
      </w:pPr>
      <w:r w:rsidRPr="008846EB">
        <w:rPr>
          <w:rFonts w:cs="Arial"/>
        </w:rPr>
        <w:t xml:space="preserve">Ob in der Luftfahrt, der chemischen Industrie oder in der Energietechnik – überall dort, wo hohe thermische und mechanischen Belastungen vorherrschen, werden häufig Bauteile aus Nickelbasislegierungen eingesetzt. Die besonderen Eigenschaften dieser Werkstoffe sprechen für sich: Sie sind </w:t>
      </w:r>
      <w:proofErr w:type="gramStart"/>
      <w:r w:rsidRPr="008846EB">
        <w:rPr>
          <w:rFonts w:cs="Arial"/>
        </w:rPr>
        <w:t>extrem hitzebeständig</w:t>
      </w:r>
      <w:proofErr w:type="gramEnd"/>
      <w:r w:rsidRPr="008846EB">
        <w:rPr>
          <w:rFonts w:cs="Arial"/>
        </w:rPr>
        <w:t>, verfügen über eine enorme Härte selbst bei hohen Temperaturen und sind obendrein auch noch äußerst korrosionsbeständig. Gleichzeitig bringen diese Eigenschaften Zerspaner und Werkzeuge oftmals an ihre Grenzen. In der Königsklasse der zerspanenden Bearbeitung können Fertigungen nur dann prozesssicher und effizient bleiben, wenn sie speziell für diese Anwendung konzipierte Werkzeuge einsetzen.</w:t>
      </w:r>
    </w:p>
    <w:p w14:paraId="5284CCD4" w14:textId="77777777" w:rsidR="00F91B29" w:rsidRPr="000B0180" w:rsidRDefault="00F91B29" w:rsidP="00F91B29">
      <w:pPr>
        <w:rPr>
          <w:rFonts w:cs="Arial"/>
          <w:b/>
          <w:bCs/>
        </w:rPr>
      </w:pPr>
      <w:r w:rsidRPr="000B0180">
        <w:rPr>
          <w:rFonts w:cs="Arial"/>
          <w:b/>
          <w:bCs/>
        </w:rPr>
        <w:t>Perfekt abgestimmter Schaftfräser</w:t>
      </w:r>
    </w:p>
    <w:p w14:paraId="4BB2C14D" w14:textId="77777777" w:rsidR="00F91B29" w:rsidRPr="008846EB" w:rsidRDefault="00F91B29" w:rsidP="00F91B29">
      <w:pPr>
        <w:rPr>
          <w:rFonts w:cs="Arial"/>
        </w:rPr>
      </w:pPr>
      <w:r w:rsidRPr="008846EB">
        <w:rPr>
          <w:rFonts w:cs="Arial"/>
        </w:rPr>
        <w:t xml:space="preserve">Der </w:t>
      </w:r>
      <w:proofErr w:type="spellStart"/>
      <w:r w:rsidRPr="008846EB">
        <w:rPr>
          <w:rFonts w:cs="Arial"/>
        </w:rPr>
        <w:t>MonsterMill</w:t>
      </w:r>
      <w:proofErr w:type="spellEnd"/>
      <w:r w:rsidRPr="008846EB">
        <w:rPr>
          <w:rFonts w:cs="Arial"/>
        </w:rPr>
        <w:t xml:space="preserve"> NCR von CERATIZIT ist solch ein Werkzeug. Der Fräser wurde extra dafür entwickelt, um diesem harten und zugfesten Material den Schrecken zu nehmen. Verschiedene Faktoren sorgen dafür, dass die Bearbeitung von </w:t>
      </w:r>
      <w:proofErr w:type="spellStart"/>
      <w:r w:rsidRPr="008846EB">
        <w:rPr>
          <w:rFonts w:cs="Arial"/>
        </w:rPr>
        <w:t>Inconel</w:t>
      </w:r>
      <w:proofErr w:type="spellEnd"/>
      <w:r w:rsidRPr="008846EB">
        <w:rPr>
          <w:rFonts w:cs="Arial"/>
        </w:rPr>
        <w:t xml:space="preserve"> &amp; Co. ab sofort keine Schwierigkeit mehr darstellt. So verfügt der </w:t>
      </w:r>
      <w:proofErr w:type="spellStart"/>
      <w:r w:rsidRPr="008846EB">
        <w:rPr>
          <w:rFonts w:cs="Arial"/>
        </w:rPr>
        <w:t>MonsterMill</w:t>
      </w:r>
      <w:proofErr w:type="spellEnd"/>
      <w:r w:rsidRPr="008846EB">
        <w:rPr>
          <w:rFonts w:cs="Arial"/>
        </w:rPr>
        <w:t xml:space="preserve"> NCR über eine spezielle Werkzeuggeometrie, die genau auf die Bearbeitung von Nickelbasislegierungen abgestimmt ist. Diese ist gerade in Bezug auf den Werkzeugverschleiß entscheidend und gewährleistet stabile und sichere Prozesse. Aber auch der verstärkte Kerndurchmesser und konisch ansteigende Kern wirken effektiv Verschleiß am Werkzeug entgegen, sodass eindrucksvolle Standzeiten möglich sind. </w:t>
      </w:r>
    </w:p>
    <w:p w14:paraId="789BFCB7" w14:textId="77777777" w:rsidR="00F91B29" w:rsidRPr="000B0180" w:rsidRDefault="00F91B29" w:rsidP="00F91B29">
      <w:pPr>
        <w:rPr>
          <w:rFonts w:cs="Arial"/>
          <w:b/>
          <w:bCs/>
        </w:rPr>
      </w:pPr>
      <w:r w:rsidRPr="000B0180">
        <w:rPr>
          <w:rFonts w:cs="Arial"/>
          <w:b/>
          <w:bCs/>
        </w:rPr>
        <w:t>Modernste Beschichtungstechnologie</w:t>
      </w:r>
    </w:p>
    <w:p w14:paraId="133AE7C1" w14:textId="77777777" w:rsidR="00F91B29" w:rsidRDefault="00F91B29" w:rsidP="00F91B29">
      <w:pPr>
        <w:rPr>
          <w:rFonts w:cs="Arial"/>
        </w:rPr>
      </w:pPr>
      <w:r w:rsidRPr="008846EB">
        <w:rPr>
          <w:rFonts w:cs="Arial"/>
        </w:rPr>
        <w:lastRenderedPageBreak/>
        <w:t xml:space="preserve">Zu guter Letzt ist es aber auch der neuartigen DRAGONSKIN-Beschichtung zu verdanken, dass der </w:t>
      </w:r>
      <w:proofErr w:type="spellStart"/>
      <w:r w:rsidRPr="008846EB">
        <w:rPr>
          <w:rFonts w:cs="Arial"/>
        </w:rPr>
        <w:t>MonsterMill</w:t>
      </w:r>
      <w:proofErr w:type="spellEnd"/>
      <w:r w:rsidRPr="008846EB">
        <w:rPr>
          <w:rFonts w:cs="Arial"/>
        </w:rPr>
        <w:t xml:space="preserve"> NCR den abrasiven Nickelbasislegierungen so gut standhält. Die Beschichtung ist ebenfalls eine Neuentwicklung, die eine hohen Hitzeresistenz aufweist und enormen Widerstand gegen Verschleiß bietet. So geschützt, bringt der </w:t>
      </w:r>
      <w:proofErr w:type="spellStart"/>
      <w:r w:rsidRPr="008846EB">
        <w:rPr>
          <w:rFonts w:cs="Arial"/>
        </w:rPr>
        <w:t>MonsterMill</w:t>
      </w:r>
      <w:proofErr w:type="spellEnd"/>
      <w:r w:rsidRPr="008846EB">
        <w:rPr>
          <w:rFonts w:cs="Arial"/>
        </w:rPr>
        <w:t xml:space="preserve"> NCR erstaunlich lange Laufzeiten in einem Werkstoff, der aufgrund seiner Zugfestigkeit gepaart mit seiner besonderen Härte </w:t>
      </w:r>
      <w:r>
        <w:rPr>
          <w:rFonts w:cs="Arial"/>
        </w:rPr>
        <w:t>von Zerspanern</w:t>
      </w:r>
      <w:r w:rsidRPr="008846EB">
        <w:rPr>
          <w:rFonts w:cs="Arial"/>
        </w:rPr>
        <w:t xml:space="preserve"> gefürchtet wird. </w:t>
      </w:r>
    </w:p>
    <w:p w14:paraId="142565DC" w14:textId="77777777" w:rsidR="00F91B29" w:rsidRPr="000B0180" w:rsidRDefault="00F91B29" w:rsidP="00F91B29">
      <w:pPr>
        <w:rPr>
          <w:rFonts w:cs="Arial"/>
          <w:b/>
          <w:bCs/>
        </w:rPr>
      </w:pPr>
      <w:r w:rsidRPr="000B0180">
        <w:rPr>
          <w:rFonts w:cs="Arial"/>
          <w:b/>
          <w:bCs/>
        </w:rPr>
        <w:t>Sicher und effizient</w:t>
      </w:r>
    </w:p>
    <w:p w14:paraId="79C16B15" w14:textId="77777777" w:rsidR="00F91B29" w:rsidRDefault="00F91B29" w:rsidP="00F91B29">
      <w:pPr>
        <w:rPr>
          <w:rFonts w:cs="Arial"/>
        </w:rPr>
      </w:pPr>
      <w:r>
        <w:rPr>
          <w:rFonts w:cs="Arial"/>
        </w:rPr>
        <w:t xml:space="preserve">Mit der Einführung des </w:t>
      </w:r>
      <w:proofErr w:type="spellStart"/>
      <w:r>
        <w:rPr>
          <w:rFonts w:cs="Arial"/>
        </w:rPr>
        <w:t>MonsterMill</w:t>
      </w:r>
      <w:proofErr w:type="spellEnd"/>
      <w:r>
        <w:rPr>
          <w:rFonts w:cs="Arial"/>
        </w:rPr>
        <w:t xml:space="preserve"> NCR hat CERATIZIT auf die speziellen Anforderungen bei der Bearbeitung von Nickelbasislegierungen reagiert</w:t>
      </w:r>
      <w:r w:rsidRPr="004D787F">
        <w:rPr>
          <w:rFonts w:cs="Arial"/>
        </w:rPr>
        <w:t xml:space="preserve">. Als Meister in dieser Königsdisziplin überzeugt der NCR mit überdurchschnittlichen Standwegen </w:t>
      </w:r>
      <w:r>
        <w:rPr>
          <w:rFonts w:cs="Arial"/>
        </w:rPr>
        <w:t xml:space="preserve">und höchster Prozesssicherheit. In Fertigungsbetrieben, in denen diese Werkstoffe sicher und effizient zerspant werden müssen, darf dieser Fräser nicht fehlen. </w:t>
      </w:r>
    </w:p>
    <w:p w14:paraId="0BE079AF" w14:textId="33F1FFC7" w:rsidR="00F91B29" w:rsidRPr="004D787F" w:rsidRDefault="00F91B29" w:rsidP="00F91B29">
      <w:r>
        <w:rPr>
          <w:rFonts w:cs="Arial"/>
        </w:rPr>
        <w:t xml:space="preserve">Der </w:t>
      </w:r>
      <w:proofErr w:type="spellStart"/>
      <w:r>
        <w:rPr>
          <w:rFonts w:cs="Arial"/>
        </w:rPr>
        <w:t>MonsterMill</w:t>
      </w:r>
      <w:proofErr w:type="spellEnd"/>
      <w:r>
        <w:rPr>
          <w:rFonts w:cs="Arial"/>
        </w:rPr>
        <w:t xml:space="preserve"> NCR ist eines der Highlights im neuen Up2Date Ergänzungskatalog von CERATIZIT und </w:t>
      </w:r>
      <w:r w:rsidR="00C04993">
        <w:rPr>
          <w:rFonts w:cs="Arial"/>
        </w:rPr>
        <w:t>seit</w:t>
      </w:r>
      <w:r>
        <w:rPr>
          <w:rFonts w:cs="Arial"/>
        </w:rPr>
        <w:t xml:space="preserve"> Mai 2020 lagermäßig erhältlich. Weiter Infos und Produkttests finden Sie auf der Homepage </w:t>
      </w:r>
      <w:r w:rsidRPr="000B0180">
        <w:t>cuttingtools.ceratizit.com/de/de/</w:t>
      </w:r>
      <w:proofErr w:type="spellStart"/>
      <w:r w:rsidRPr="000B0180">
        <w:t>ncr</w:t>
      </w:r>
      <w:proofErr w:type="spellEnd"/>
    </w:p>
    <w:p w14:paraId="73D536EB" w14:textId="77777777" w:rsidR="00C16776" w:rsidRPr="00361130" w:rsidRDefault="00C16776" w:rsidP="00C45EAA"/>
    <w:p w14:paraId="17F77E6A" w14:textId="327437CF" w:rsidR="00C16776" w:rsidRPr="00DB6AFC" w:rsidRDefault="00F91B29" w:rsidP="00C16776">
      <w:r>
        <w:t>Anlage:</w:t>
      </w:r>
    </w:p>
    <w:p w14:paraId="15D26C53" w14:textId="7055E11B" w:rsidR="00C16776" w:rsidRPr="00DB6AFC" w:rsidRDefault="00F91B29" w:rsidP="00C16776">
      <w:pPr>
        <w:spacing w:line="240" w:lineRule="auto"/>
      </w:pPr>
      <w:r>
        <w:rPr>
          <w:noProof/>
        </w:rPr>
        <w:drawing>
          <wp:inline distT="0" distB="0" distL="0" distR="0" wp14:anchorId="48969F68" wp14:editId="4D5181AF">
            <wp:extent cx="2190750" cy="14605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inline>
        </w:drawing>
      </w:r>
    </w:p>
    <w:p w14:paraId="449276EE" w14:textId="7F258BC3" w:rsidR="00C16776" w:rsidRPr="00344EEB" w:rsidRDefault="00F91B29" w:rsidP="00344EEB">
      <w:pPr>
        <w:spacing w:line="240" w:lineRule="auto"/>
        <w:ind w:right="5912"/>
        <w:rPr>
          <w:sz w:val="20"/>
          <w:szCs w:val="20"/>
        </w:rPr>
      </w:pPr>
      <w:r w:rsidRPr="00344EEB">
        <w:rPr>
          <w:sz w:val="20"/>
          <w:szCs w:val="20"/>
        </w:rPr>
        <w:t xml:space="preserve">Der </w:t>
      </w:r>
      <w:proofErr w:type="spellStart"/>
      <w:r w:rsidRPr="00344EEB">
        <w:rPr>
          <w:sz w:val="20"/>
          <w:szCs w:val="20"/>
        </w:rPr>
        <w:t>MonsterMill</w:t>
      </w:r>
      <w:proofErr w:type="spellEnd"/>
      <w:r w:rsidRPr="00344EEB">
        <w:rPr>
          <w:sz w:val="20"/>
          <w:szCs w:val="20"/>
        </w:rPr>
        <w:t xml:space="preserve"> NCR überzeugt durch überdurchschnittliche Standwege und </w:t>
      </w:r>
      <w:r w:rsidR="00344EEB" w:rsidRPr="00344EEB">
        <w:rPr>
          <w:sz w:val="20"/>
          <w:szCs w:val="20"/>
        </w:rPr>
        <w:t xml:space="preserve">einer </w:t>
      </w:r>
      <w:r w:rsidRPr="00344EEB">
        <w:rPr>
          <w:sz w:val="20"/>
          <w:szCs w:val="20"/>
        </w:rPr>
        <w:t>hohe</w:t>
      </w:r>
      <w:r w:rsidR="00344EEB" w:rsidRPr="00344EEB">
        <w:rPr>
          <w:sz w:val="20"/>
          <w:szCs w:val="20"/>
        </w:rPr>
        <w:t>n</w:t>
      </w:r>
      <w:r w:rsidRPr="00344EEB">
        <w:rPr>
          <w:sz w:val="20"/>
          <w:szCs w:val="20"/>
        </w:rPr>
        <w:t xml:space="preserve"> Prozesssicherheit bei der Bearbeitung von Nickelbasislegierungen</w:t>
      </w:r>
    </w:p>
    <w:p w14:paraId="0080FDE6" w14:textId="77777777" w:rsidR="00344EEB" w:rsidRDefault="00344EEB" w:rsidP="00DB6AFC">
      <w:pPr>
        <w:rPr>
          <w:b/>
        </w:rPr>
      </w:pPr>
    </w:p>
    <w:p w14:paraId="609F11B0" w14:textId="77777777" w:rsidR="00344EEB" w:rsidRDefault="00344EEB" w:rsidP="00DB6AFC">
      <w:pPr>
        <w:rPr>
          <w:b/>
        </w:rPr>
      </w:pPr>
    </w:p>
    <w:p w14:paraId="41E96CF1" w14:textId="6F99214A" w:rsidR="00DB6AFC" w:rsidRDefault="00DB6AFC" w:rsidP="00DB6AFC">
      <w:pPr>
        <w:rPr>
          <w:b/>
        </w:rPr>
      </w:pPr>
      <w:r w:rsidRPr="00BD12B6">
        <w:rPr>
          <w:b/>
        </w:rPr>
        <w:t>Herausgegeben im Auftrag von</w:t>
      </w:r>
    </w:p>
    <w:p w14:paraId="33052348" w14:textId="77777777" w:rsidR="00DB6AFC" w:rsidRPr="00BD12B6" w:rsidRDefault="00DB6AFC" w:rsidP="00DB6AFC">
      <w:pPr>
        <w:rPr>
          <w:b/>
        </w:rPr>
      </w:pPr>
    </w:p>
    <w:p w14:paraId="672750CE"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6A53CBE5" w14:textId="77777777" w:rsidR="00DB6AFC" w:rsidRPr="002E5672" w:rsidRDefault="00DB6AFC" w:rsidP="00DB6AFC">
      <w:pPr>
        <w:spacing w:after="0"/>
        <w:rPr>
          <w:rFonts w:cs="Arial"/>
          <w:sz w:val="18"/>
          <w:szCs w:val="18"/>
          <w:lang w:val="en-GB"/>
        </w:rPr>
      </w:pPr>
      <w:r w:rsidRPr="002E5672">
        <w:rPr>
          <w:rFonts w:cs="Arial"/>
          <w:sz w:val="18"/>
          <w:szCs w:val="18"/>
          <w:lang w:val="en-GB"/>
        </w:rPr>
        <w:t>Marketing</w:t>
      </w:r>
      <w:r w:rsidRPr="002E5672">
        <w:rPr>
          <w:sz w:val="18"/>
          <w:szCs w:val="18"/>
          <w:lang w:val="en-GB"/>
        </w:rPr>
        <w:t xml:space="preserve"> </w:t>
      </w:r>
      <w:r w:rsidRPr="002E5672">
        <w:rPr>
          <w:b/>
          <w:color w:val="D62418" w:themeColor="accent1"/>
          <w:sz w:val="18"/>
          <w:szCs w:val="18"/>
          <w:lang w:val="en-GB"/>
        </w:rPr>
        <w:t>\</w:t>
      </w:r>
      <w:r w:rsidRPr="002E5672">
        <w:rPr>
          <w:sz w:val="18"/>
          <w:szCs w:val="18"/>
          <w:lang w:val="en-GB"/>
        </w:rPr>
        <w:t xml:space="preserve"> </w:t>
      </w:r>
      <w:r w:rsidRPr="002E5672">
        <w:rPr>
          <w:rFonts w:cs="Arial"/>
          <w:sz w:val="18"/>
          <w:szCs w:val="18"/>
          <w:lang w:val="en-GB"/>
        </w:rPr>
        <w:t>Communications</w:t>
      </w:r>
    </w:p>
    <w:p w14:paraId="2BC200F6" w14:textId="77777777" w:rsidR="00DB6AFC" w:rsidRPr="002E5672" w:rsidRDefault="00DB6AFC" w:rsidP="00DB6AFC">
      <w:pPr>
        <w:spacing w:after="0"/>
        <w:rPr>
          <w:rFonts w:cs="Arial"/>
          <w:sz w:val="18"/>
          <w:szCs w:val="18"/>
          <w:lang w:val="en-GB"/>
        </w:rPr>
      </w:pPr>
      <w:proofErr w:type="spellStart"/>
      <w:r w:rsidRPr="002E5672">
        <w:rPr>
          <w:rFonts w:cs="Arial"/>
          <w:sz w:val="18"/>
          <w:szCs w:val="18"/>
          <w:lang w:val="en-GB"/>
        </w:rPr>
        <w:t>Daimlerstraße</w:t>
      </w:r>
      <w:proofErr w:type="spellEnd"/>
      <w:r w:rsidRPr="002E5672">
        <w:rPr>
          <w:rFonts w:cs="Arial"/>
          <w:sz w:val="18"/>
          <w:szCs w:val="18"/>
          <w:lang w:val="en-GB"/>
        </w:rPr>
        <w:t xml:space="preserve"> 70 </w:t>
      </w:r>
      <w:r w:rsidRPr="002E5672">
        <w:rPr>
          <w:b/>
          <w:color w:val="D62418" w:themeColor="accent1"/>
          <w:sz w:val="18"/>
          <w:szCs w:val="18"/>
          <w:lang w:val="en-GB"/>
        </w:rPr>
        <w:t>\</w:t>
      </w:r>
      <w:r w:rsidRPr="002E5672">
        <w:rPr>
          <w:rFonts w:cs="Arial"/>
          <w:sz w:val="18"/>
          <w:szCs w:val="18"/>
          <w:lang w:val="en-GB"/>
        </w:rPr>
        <w:t xml:space="preserve"> 87437 Kempten </w:t>
      </w:r>
      <w:r w:rsidRPr="002E5672">
        <w:rPr>
          <w:b/>
          <w:color w:val="D62418" w:themeColor="accent1"/>
          <w:sz w:val="18"/>
          <w:szCs w:val="18"/>
          <w:lang w:val="en-GB"/>
        </w:rPr>
        <w:t xml:space="preserve">\ </w:t>
      </w:r>
      <w:r w:rsidRPr="002E5672">
        <w:rPr>
          <w:rFonts w:cs="Arial"/>
          <w:sz w:val="18"/>
          <w:szCs w:val="18"/>
          <w:lang w:val="en-GB"/>
        </w:rPr>
        <w:t>Germany</w:t>
      </w:r>
    </w:p>
    <w:p w14:paraId="4CAB9F01" w14:textId="77777777" w:rsidR="00DB6AFC" w:rsidRPr="002E5672" w:rsidRDefault="00DB6AFC" w:rsidP="00DB6AFC">
      <w:pPr>
        <w:spacing w:after="0"/>
        <w:rPr>
          <w:rFonts w:cs="Arial"/>
          <w:sz w:val="18"/>
          <w:szCs w:val="18"/>
          <w:lang w:val="en-GB"/>
        </w:rPr>
      </w:pPr>
      <w:r w:rsidRPr="002E5672">
        <w:rPr>
          <w:b/>
          <w:color w:val="4E4A49"/>
          <w:sz w:val="18"/>
          <w:szCs w:val="18"/>
          <w:lang w:val="en-GB"/>
        </w:rPr>
        <w:t>T.</w:t>
      </w:r>
      <w:r w:rsidRPr="002E5672">
        <w:rPr>
          <w:color w:val="4E4A49"/>
          <w:sz w:val="18"/>
          <w:szCs w:val="18"/>
          <w:lang w:val="en-GB"/>
        </w:rPr>
        <w:t xml:space="preserve"> </w:t>
      </w:r>
      <w:r w:rsidRPr="002E5672">
        <w:rPr>
          <w:rFonts w:cs="Arial"/>
          <w:sz w:val="18"/>
          <w:szCs w:val="18"/>
          <w:lang w:val="en-GB"/>
        </w:rPr>
        <w:t xml:space="preserve">+49 831 57010-3405 </w:t>
      </w:r>
    </w:p>
    <w:p w14:paraId="6EFFC7B2" w14:textId="77777777" w:rsidR="00DB6AFC" w:rsidRPr="002E5672" w:rsidRDefault="00DB6AFC" w:rsidP="00DB6AFC">
      <w:pPr>
        <w:spacing w:after="0"/>
        <w:rPr>
          <w:rFonts w:cs="Arial"/>
          <w:sz w:val="18"/>
          <w:szCs w:val="18"/>
          <w:lang w:val="en-GB"/>
        </w:rPr>
      </w:pPr>
      <w:r w:rsidRPr="002E5672">
        <w:rPr>
          <w:b/>
          <w:color w:val="4E4A49"/>
          <w:sz w:val="18"/>
          <w:szCs w:val="18"/>
          <w:lang w:val="en-GB"/>
        </w:rPr>
        <w:t>F.</w:t>
      </w:r>
      <w:r w:rsidRPr="002E5672">
        <w:rPr>
          <w:color w:val="4E4A49"/>
          <w:sz w:val="18"/>
          <w:szCs w:val="18"/>
          <w:lang w:val="en-GB"/>
        </w:rPr>
        <w:t xml:space="preserve"> </w:t>
      </w:r>
      <w:r w:rsidRPr="002E5672">
        <w:rPr>
          <w:rFonts w:cs="Arial"/>
          <w:sz w:val="18"/>
          <w:szCs w:val="18"/>
          <w:lang w:val="en-GB"/>
        </w:rPr>
        <w:t xml:space="preserve">+49 831 57010-3649 </w:t>
      </w:r>
    </w:p>
    <w:p w14:paraId="659CEBCD" w14:textId="77777777" w:rsidR="00DB6AFC" w:rsidRPr="002E5672" w:rsidRDefault="00DB6AFC" w:rsidP="00DB6AFC">
      <w:pPr>
        <w:spacing w:after="0"/>
        <w:rPr>
          <w:rFonts w:cs="Arial"/>
          <w:sz w:val="18"/>
          <w:szCs w:val="18"/>
          <w:lang w:val="en-GB"/>
        </w:rPr>
      </w:pPr>
      <w:r w:rsidRPr="00254A4D">
        <w:rPr>
          <w:b/>
          <w:color w:val="4E4A49"/>
          <w:sz w:val="18"/>
          <w:szCs w:val="18"/>
          <w:lang w:val="it-IT"/>
        </w:rPr>
        <w:t>E.</w:t>
      </w:r>
      <w:r w:rsidRPr="00C16776">
        <w:rPr>
          <w:color w:val="auto"/>
          <w:sz w:val="18"/>
          <w:szCs w:val="18"/>
          <w:lang w:val="it-IT"/>
        </w:rPr>
        <w:t xml:space="preserve"> </w:t>
      </w:r>
      <w:r w:rsidRPr="002E5672">
        <w:rPr>
          <w:rFonts w:cs="Arial"/>
          <w:sz w:val="18"/>
          <w:szCs w:val="18"/>
          <w:lang w:val="en-GB"/>
        </w:rPr>
        <w:t>Norbert.Stattler@ceratizit.com</w:t>
      </w:r>
    </w:p>
    <w:p w14:paraId="500F064A" w14:textId="77777777" w:rsidR="00DB6AFC" w:rsidRPr="002E5672" w:rsidRDefault="00DB6AFC" w:rsidP="00C16776">
      <w:pPr>
        <w:tabs>
          <w:tab w:val="left" w:pos="3828"/>
        </w:tabs>
        <w:spacing w:after="0" w:line="276" w:lineRule="auto"/>
        <w:rPr>
          <w:rStyle w:val="Fett"/>
          <w:rFonts w:cs="Arial"/>
          <w:sz w:val="18"/>
          <w:szCs w:val="18"/>
          <w:lang w:val="en-GB"/>
        </w:rPr>
      </w:pPr>
    </w:p>
    <w:p w14:paraId="6B713785"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716BE612" w14:textId="77777777" w:rsidR="00C16776" w:rsidRPr="00883233" w:rsidRDefault="00C16776" w:rsidP="00C16776">
      <w:pPr>
        <w:tabs>
          <w:tab w:val="left" w:pos="3828"/>
        </w:tabs>
        <w:spacing w:after="0" w:line="276" w:lineRule="auto"/>
        <w:rPr>
          <w:rFonts w:cs="Arial"/>
          <w:color w:val="auto"/>
          <w:sz w:val="18"/>
          <w:szCs w:val="18"/>
          <w:lang w:val="it-IT"/>
        </w:rPr>
      </w:pPr>
    </w:p>
    <w:p w14:paraId="4B0450EA" w14:textId="77777777" w:rsidR="00254A4D" w:rsidRDefault="00361130" w:rsidP="00C16776">
      <w:pPr>
        <w:tabs>
          <w:tab w:val="left" w:pos="3828"/>
        </w:tabs>
        <w:spacing w:after="0" w:line="276" w:lineRule="auto"/>
        <w:rPr>
          <w:sz w:val="18"/>
          <w:szCs w:val="18"/>
        </w:rPr>
      </w:pPr>
      <w:r w:rsidRPr="00CE371A">
        <w:rPr>
          <w:noProof/>
          <w:lang w:eastAsia="de-DE"/>
        </w:rPr>
        <mc:AlternateContent>
          <mc:Choice Requires="wps">
            <w:drawing>
              <wp:inline distT="0" distB="0" distL="0" distR="0" wp14:anchorId="48E1F797" wp14:editId="1FE4438F">
                <wp:extent cx="4499610" cy="4886960"/>
                <wp:effectExtent l="0" t="0" r="0" b="0"/>
                <wp:docPr id="3" name="Textfeld 3"/>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9F000" w14:textId="77777777" w:rsidR="00361130" w:rsidRPr="009176D6" w:rsidRDefault="00361130" w:rsidP="00361130">
                            <w:pPr>
                              <w:pStyle w:val="Boilerplate-berschrift"/>
                              <w:jc w:val="both"/>
                            </w:pPr>
                            <w:r w:rsidRPr="0059459D">
                              <w:t>CERATIZIT – mit Leidenschaft und Pioniergeist für Hartmetalle</w:t>
                            </w:r>
                          </w:p>
                          <w:p w14:paraId="30892C3B" w14:textId="77777777" w:rsidR="00361130" w:rsidRDefault="00361130" w:rsidP="00361130">
                            <w:pPr>
                              <w:pStyle w:val="Boilerplate"/>
                              <w:jc w:val="both"/>
                            </w:pPr>
                            <w:r>
                              <w:t xml:space="preserve">CERATIZIT ist seit über 95 Jahren Pionier auf dem Gebiet anspruchsvoller Hartstofflösungen für Zerspanung und Verschleißschutz. Das Privatunternehmen mit Sitz in </w:t>
                            </w:r>
                            <w:proofErr w:type="spellStart"/>
                            <w:r>
                              <w:t>Mamer</w:t>
                            </w:r>
                            <w:proofErr w:type="spellEnd"/>
                            <w:r>
                              <w:t>, Luxemburg, entwickelt und produziert hochspezialisierte Zerspanungswerkzeuge, Wendeschneidplatten, Stäbe aus Hartstoffen und Verschleißteile. Wir sind Weltmarktführer in verschiedenen Anwendungssegmenten für Verschleißteile und entwickeln erfolgreich neue Hartmetall-, Cermet- und Keramiksorten, etwa für die Holz- und Gesteinsbearbeitung.</w:t>
                            </w:r>
                          </w:p>
                          <w:p w14:paraId="1972B392" w14:textId="77777777" w:rsidR="00361130" w:rsidRDefault="00361130" w:rsidP="00361130">
                            <w:pPr>
                              <w:pStyle w:val="Boilerplate"/>
                              <w:tabs>
                                <w:tab w:val="left" w:pos="1701"/>
                              </w:tabs>
                              <w:jc w:val="both"/>
                            </w:pPr>
                            <w:r>
                              <w:t xml:space="preserve">Mit weltweit über 9.000 Mitarbeitern an 34 Produktionsstätten und einem Vertriebsnetz mit über 70 Niederlassungen ist die Gruppe ein Global Player der Hartmetallbranche. Zu unserem internationalen Netzwerk gehören auch die Tochterunternehmen KOMET, WNT, Becker Diamantwerkzeuge und Stadler Metalle sowie das Joint Venture CB-CERATIZIT. Als Technologieführer investieren wir kontinuierlich in Forschung und Entwicklung und besitzen mehr als 1.000 Patente. Unsere innovativen Hartmetall-Lösungen werden unter anderem im Maschinen- und Werkzeugbau, in der Automobilbranche, Luft- und Raumfahrtindustrie sowie der Medizinindustrie eingesetzt. </w:t>
                            </w:r>
                          </w:p>
                          <w:p w14:paraId="605F9D3D" w14:textId="77777777" w:rsidR="00361130" w:rsidRDefault="00361130" w:rsidP="00361130">
                            <w:pPr>
                              <w:pStyle w:val="Boilerplate"/>
                              <w:tabs>
                                <w:tab w:val="left" w:pos="1701"/>
                              </w:tabs>
                              <w:jc w:val="both"/>
                            </w:pPr>
                            <w:r>
                              <w:t xml:space="preserve">Auf dem Markt treten wir unter unseren sieben Kompetenzmarken, Hard Material Solutions </w:t>
                            </w:r>
                            <w:proofErr w:type="spellStart"/>
                            <w:r>
                              <w:t>by</w:t>
                            </w:r>
                            <w:proofErr w:type="spellEnd"/>
                            <w:r>
                              <w:t xml:space="preserve"> CERATIZIT, </w:t>
                            </w:r>
                            <w:proofErr w:type="spellStart"/>
                            <w:r>
                              <w:t>Toolmaker</w:t>
                            </w:r>
                            <w:proofErr w:type="spellEnd"/>
                            <w:r>
                              <w:t xml:space="preserve"> Solutions </w:t>
                            </w:r>
                            <w:proofErr w:type="spellStart"/>
                            <w:r>
                              <w:t>by</w:t>
                            </w:r>
                            <w:proofErr w:type="spellEnd"/>
                            <w:r>
                              <w:t xml:space="preserve"> CERATIZIT, Tool Solutions </w:t>
                            </w:r>
                            <w:proofErr w:type="spellStart"/>
                            <w:r>
                              <w:t>by</w:t>
                            </w:r>
                            <w:proofErr w:type="spellEnd"/>
                            <w:r>
                              <w:t xml:space="preserve"> CERATIZIT sowie Cutting Solutions </w:t>
                            </w:r>
                            <w:proofErr w:type="spellStart"/>
                            <w:r>
                              <w:t>by</w:t>
                            </w:r>
                            <w:proofErr w:type="spellEnd"/>
                            <w:r>
                              <w:t xml:space="preserve"> CERATIZIT, KOMET, WNT und KLENK auf.</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48E1F797" id="Textfeld 3"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" fillcolor="#f2f2f2 [3052]" stroked="f" strokeweight=".5pt">
                <v:textbox style="mso-fit-shape-to-text:t" inset="5mm,5mm,5mm,5mm">
                  <w:txbxContent>
                    <w:p w14:paraId="7549F000" w14:textId="77777777" w:rsidR="00361130" w:rsidRPr="009176D6" w:rsidRDefault="00361130" w:rsidP="00361130">
                      <w:pPr>
                        <w:pStyle w:val="Boilerplate-berschrift"/>
                        <w:jc w:val="both"/>
                      </w:pPr>
                      <w:r w:rsidRPr="0059459D">
                        <w:t>CERATIZIT – mit Leidenschaft und Pioniergeist für Hartmetalle</w:t>
                      </w:r>
                    </w:p>
                    <w:p w14:paraId="30892C3B" w14:textId="77777777" w:rsidR="00361130" w:rsidRDefault="00361130" w:rsidP="00361130">
                      <w:pPr>
                        <w:pStyle w:val="Boilerplate"/>
                        <w:jc w:val="both"/>
                      </w:pPr>
                      <w:r>
                        <w:t>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 Wir sind Weltmarktführer in verschiedenen Anwendungssegmenten für Verschleißteile und entwickeln erfolgreich neue Hartmetall-, Cermet- und Keramiksorten, etwa für die Holz- und Gesteinsbearbeitung.</w:t>
                      </w:r>
                    </w:p>
                    <w:p w14:paraId="1972B392" w14:textId="77777777" w:rsidR="00361130" w:rsidRDefault="00361130" w:rsidP="00361130">
                      <w:pPr>
                        <w:pStyle w:val="Boilerplate"/>
                        <w:tabs>
                          <w:tab w:val="left" w:pos="1701"/>
                        </w:tabs>
                        <w:jc w:val="both"/>
                      </w:pPr>
                      <w:r>
                        <w:t xml:space="preserve">Mit weltweit über 9.000 Mitarbeitern an 34 Produktionsstätten und einem Vertriebsnetz mit über 70 Niederlassungen ist die Gruppe ein Global Player der Hartmetallbranche. Zu unserem internationalen Netzwerk gehören auch die Tochterunternehmen KOMET, WNT, Becker Diamantwerkzeuge und Stadler Metalle sowie das Joint Venture CB-CERATIZIT. Als Technologieführer investieren wir kontinuierlich in Forschung und Entwicklung und besitzen mehr als 1.000 Patente. Unsere innovativen Hartmetall-Lösungen werden unter anderem im Maschinen- und Werkzeugbau, in der Automobilbranche, Luft- und Raumfahrtindustrie sowie der Medizinindustrie eingesetzt. </w:t>
                      </w:r>
                    </w:p>
                    <w:p w14:paraId="605F9D3D" w14:textId="77777777" w:rsidR="00361130" w:rsidRDefault="00361130" w:rsidP="00361130">
                      <w:pPr>
                        <w:pStyle w:val="Boilerplate"/>
                        <w:tabs>
                          <w:tab w:val="left" w:pos="1701"/>
                        </w:tabs>
                        <w:jc w:val="both"/>
                      </w:pPr>
                      <w:r>
                        <w:t>Auf dem Markt treten wir unter unseren sieben Kompetenzmarken, Hard Material Solutions by CERATIZIT, Toolmaker Solutions by CERATIZIT, Tool Solutions by CERATIZIT sowie Cutting Solutions by CERATIZIT, KOMET, WNT und KLENK auf.</w:t>
                      </w:r>
                    </w:p>
                  </w:txbxContent>
                </v:textbox>
                <w10:anchorlock/>
              </v:shape>
            </w:pict>
          </mc:Fallback>
        </mc:AlternateContent>
      </w:r>
    </w:p>
    <w:p w14:paraId="7FA0FB71" w14:textId="77777777" w:rsidR="00883233" w:rsidRDefault="00883233" w:rsidP="00C16776">
      <w:pPr>
        <w:tabs>
          <w:tab w:val="left" w:pos="3828"/>
        </w:tabs>
        <w:spacing w:after="0" w:line="276" w:lineRule="auto"/>
        <w:rPr>
          <w:sz w:val="18"/>
          <w:szCs w:val="18"/>
        </w:rPr>
      </w:pPr>
    </w:p>
    <w:p w14:paraId="5DDB2778" w14:textId="77777777" w:rsidR="00883233" w:rsidRPr="00883233" w:rsidRDefault="00C04993" w:rsidP="00C16776">
      <w:pPr>
        <w:tabs>
          <w:tab w:val="left" w:pos="3828"/>
        </w:tabs>
        <w:spacing w:after="0" w:line="276" w:lineRule="auto"/>
        <w:rPr>
          <w:sz w:val="20"/>
          <w:szCs w:val="20"/>
        </w:rPr>
      </w:pPr>
      <w:hyperlink r:id="rId9" w:history="1">
        <w:r w:rsidR="00883233" w:rsidRPr="00883233">
          <w:rPr>
            <w:rStyle w:val="Hyperlink"/>
            <w:sz w:val="20"/>
            <w:szCs w:val="20"/>
          </w:rPr>
          <w:t>www.ceratizit.com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0" w:history="1">
        <w:r w:rsidR="00883233" w:rsidRPr="00883233">
          <w:rPr>
            <w:rStyle w:val="Hyperlink"/>
            <w:sz w:val="20"/>
            <w:szCs w:val="20"/>
          </w:rPr>
          <w:t>www.kometgroup.com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1" w:history="1">
        <w:r w:rsidR="00883233" w:rsidRPr="00883233">
          <w:rPr>
            <w:rStyle w:val="Hyperlink"/>
            <w:sz w:val="20"/>
            <w:szCs w:val="20"/>
          </w:rPr>
          <w:t>www.wnt.com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2" w:history="1">
        <w:r w:rsidR="00883233" w:rsidRPr="00883233">
          <w:rPr>
            <w:rStyle w:val="Hyperlink"/>
            <w:sz w:val="20"/>
            <w:szCs w:val="20"/>
          </w:rPr>
          <w:t>www.klenk-tools.de</w:t>
        </w:r>
      </w:hyperlink>
      <w:r w:rsidR="00883233" w:rsidRPr="00883233">
        <w:rPr>
          <w:sz w:val="20"/>
          <w:szCs w:val="20"/>
        </w:rPr>
        <w:t xml:space="preserve"> </w:t>
      </w:r>
    </w:p>
    <w:sectPr w:rsidR="00883233" w:rsidRPr="00883233" w:rsidSect="00DB6AFC">
      <w:headerReference w:type="default" r:id="rId13"/>
      <w:footerReference w:type="default" r:id="rId14"/>
      <w:headerReference w:type="first" r:id="rId15"/>
      <w:footerReference w:type="first" r:id="rId16"/>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2BC7B" w14:textId="77777777" w:rsidR="00F91B29" w:rsidRDefault="00F91B29" w:rsidP="00733F73">
      <w:pPr>
        <w:spacing w:after="0" w:line="240" w:lineRule="auto"/>
      </w:pPr>
      <w:r>
        <w:separator/>
      </w:r>
    </w:p>
  </w:endnote>
  <w:endnote w:type="continuationSeparator" w:id="0">
    <w:p w14:paraId="7D8E79EE" w14:textId="77777777" w:rsidR="00F91B29" w:rsidRDefault="00F91B29"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p w14:paraId="0FC8324B" w14:textId="77777777" w:rsidR="000F3850" w:rsidRDefault="00DB6AFC">
            <w:pPr>
              <w:pStyle w:val="Fuzeile"/>
              <w:jc w:val="right"/>
            </w:pPr>
            <w:r w:rsidRPr="000F3850">
              <w:rPr>
                <w:noProof/>
                <w:sz w:val="16"/>
                <w:szCs w:val="16"/>
              </w:rPr>
              <w:drawing>
                <wp:anchor distT="0" distB="0" distL="114300" distR="114300" simplePos="0" relativeHeight="251668480" behindDoc="0" locked="0" layoutInCell="1" allowOverlap="1" wp14:anchorId="1FCC2634" wp14:editId="75E2640B">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p>
        </w:sdtContent>
      </w:sdt>
    </w:sdtContent>
  </w:sdt>
  <w:p w14:paraId="0E3E2FC8" w14:textId="77777777" w:rsidR="003E099A" w:rsidRPr="00327C15" w:rsidRDefault="003E099A" w:rsidP="00327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20177559"/>
      <w:docPartObj>
        <w:docPartGallery w:val="Page Numbers (Top of Page)"/>
        <w:docPartUnique/>
      </w:docPartObj>
    </w:sdtPr>
    <w:sdtEndPr/>
    <w:sdtContent>
      <w:p w14:paraId="46EA775B" w14:textId="77777777"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7A2917A9" wp14:editId="157D9E1E">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2BF1BC05" w14:textId="77777777" w:rsidR="000F3850" w:rsidRDefault="000F3850" w:rsidP="000F3850">
        <w:pPr>
          <w:pStyle w:val="Fuzeile"/>
          <w:jc w:val="right"/>
          <w:rPr>
            <w:sz w:val="16"/>
            <w:szCs w:val="16"/>
          </w:rPr>
        </w:pPr>
      </w:p>
      <w:p w14:paraId="73C6DD1C"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876A" w14:textId="77777777" w:rsidR="00F91B29" w:rsidRDefault="00F91B29" w:rsidP="00733F73">
      <w:pPr>
        <w:spacing w:after="0" w:line="240" w:lineRule="auto"/>
      </w:pPr>
      <w:r>
        <w:separator/>
      </w:r>
    </w:p>
  </w:footnote>
  <w:footnote w:type="continuationSeparator" w:id="0">
    <w:p w14:paraId="3B714D97" w14:textId="77777777" w:rsidR="00F91B29" w:rsidRDefault="00F91B29"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D479"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2DF740C4" wp14:editId="017C7CCB">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5867"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0924E675" wp14:editId="67A9DA50">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73835231"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29"/>
    <w:rsid w:val="000031DB"/>
    <w:rsid w:val="00005355"/>
    <w:rsid w:val="0003272D"/>
    <w:rsid w:val="000D50E6"/>
    <w:rsid w:val="000F3850"/>
    <w:rsid w:val="001462A1"/>
    <w:rsid w:val="00156523"/>
    <w:rsid w:val="001A3D06"/>
    <w:rsid w:val="002162FE"/>
    <w:rsid w:val="00222E9A"/>
    <w:rsid w:val="0024111F"/>
    <w:rsid w:val="00247DF9"/>
    <w:rsid w:val="00254A4D"/>
    <w:rsid w:val="00285B3C"/>
    <w:rsid w:val="002D2450"/>
    <w:rsid w:val="002E4E2B"/>
    <w:rsid w:val="002E5672"/>
    <w:rsid w:val="003210ED"/>
    <w:rsid w:val="00327C15"/>
    <w:rsid w:val="00335C0D"/>
    <w:rsid w:val="00344EEB"/>
    <w:rsid w:val="00361130"/>
    <w:rsid w:val="003C05B5"/>
    <w:rsid w:val="003E099A"/>
    <w:rsid w:val="003E0DFD"/>
    <w:rsid w:val="003F20C7"/>
    <w:rsid w:val="003F30BB"/>
    <w:rsid w:val="004068F1"/>
    <w:rsid w:val="00475248"/>
    <w:rsid w:val="004E4A56"/>
    <w:rsid w:val="00515E4A"/>
    <w:rsid w:val="00584A13"/>
    <w:rsid w:val="005D1CE8"/>
    <w:rsid w:val="00605B5D"/>
    <w:rsid w:val="006559F5"/>
    <w:rsid w:val="006615F7"/>
    <w:rsid w:val="006D4F5D"/>
    <w:rsid w:val="006E0107"/>
    <w:rsid w:val="00733F73"/>
    <w:rsid w:val="00794969"/>
    <w:rsid w:val="007C3132"/>
    <w:rsid w:val="007D523D"/>
    <w:rsid w:val="00860A81"/>
    <w:rsid w:val="00867BDE"/>
    <w:rsid w:val="008738FA"/>
    <w:rsid w:val="00883233"/>
    <w:rsid w:val="008A1ABE"/>
    <w:rsid w:val="009670B3"/>
    <w:rsid w:val="00991318"/>
    <w:rsid w:val="009B7396"/>
    <w:rsid w:val="00A27D14"/>
    <w:rsid w:val="00A41F2D"/>
    <w:rsid w:val="00A65BBB"/>
    <w:rsid w:val="00A8506E"/>
    <w:rsid w:val="00AD272C"/>
    <w:rsid w:val="00AE5600"/>
    <w:rsid w:val="00BF6C5F"/>
    <w:rsid w:val="00C04993"/>
    <w:rsid w:val="00C16776"/>
    <w:rsid w:val="00C45EAA"/>
    <w:rsid w:val="00C679BB"/>
    <w:rsid w:val="00C73AFD"/>
    <w:rsid w:val="00C7437A"/>
    <w:rsid w:val="00DB45FD"/>
    <w:rsid w:val="00DB6AFC"/>
    <w:rsid w:val="00DB7473"/>
    <w:rsid w:val="00DF283A"/>
    <w:rsid w:val="00E0270B"/>
    <w:rsid w:val="00E11CF9"/>
    <w:rsid w:val="00E12B3D"/>
    <w:rsid w:val="00E4147B"/>
    <w:rsid w:val="00F77FE9"/>
    <w:rsid w:val="00F91B2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E7BAF3"/>
  <w15:docId w15:val="{2E6E0819-3D4A-4433-8193-E9C1A25A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enk-tool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n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ometgroup.com" TargetMode="External"/><Relationship Id="rId4" Type="http://schemas.openxmlformats.org/officeDocument/2006/relationships/settings" Target="settings.xml"/><Relationship Id="rId9" Type="http://schemas.openxmlformats.org/officeDocument/2006/relationships/hyperlink" Target="http://www.ceratizi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CTDE%20Marketing\Ad%20&amp;%20Comm\PRESS%20RELEASE\Vorlagen%20Press%20Release\MD_DOC_CT-Press-Release-Cutting_Tools_CTDE-190308.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E6FD4-5421-4BE8-A636-5243CAC6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MD_DOC_CT-Press-Release-Cutting_Tools_CTDE-190308.dotx</Template>
  <TotalTime>0</TotalTime>
  <Pages>3</Pages>
  <Words>518</Words>
  <Characters>3264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Plansee Group</Company>
  <LinksUpToDate>false</LinksUpToDate>
  <CharactersWithSpaces>3775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BV</dc:subject>
  <dc:creator>Stattler Norbert</dc:creator>
  <cp:lastModifiedBy>Norbert Stattler</cp:lastModifiedBy>
  <cp:revision>6</cp:revision>
  <cp:lastPrinted>2018-07-30T12:36:00Z</cp:lastPrinted>
  <dcterms:created xsi:type="dcterms:W3CDTF">2020-04-22T05:47:00Z</dcterms:created>
  <dcterms:modified xsi:type="dcterms:W3CDTF">2020-06-22T13:38:00Z</dcterms:modified>
</cp:coreProperties>
</file>