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79A0" w14:textId="77777777" w:rsidR="00C45EAA" w:rsidRDefault="00C45EAA" w:rsidP="00C45EAA">
      <w:pPr>
        <w:rPr>
          <w:szCs w:val="19"/>
        </w:rPr>
      </w:pPr>
    </w:p>
    <w:p w14:paraId="742CE86E" w14:textId="77777777" w:rsidR="00C45EAA" w:rsidRDefault="00C45EAA" w:rsidP="00C45EAA">
      <w:pPr>
        <w:rPr>
          <w:szCs w:val="19"/>
        </w:rPr>
      </w:pPr>
    </w:p>
    <w:p w14:paraId="79DDC715" w14:textId="77777777" w:rsidR="00C45EAA" w:rsidRDefault="00C45EAA" w:rsidP="00C45EAA">
      <w:pPr>
        <w:rPr>
          <w:szCs w:val="19"/>
        </w:rPr>
      </w:pPr>
    </w:p>
    <w:p w14:paraId="4C2B6C09" w14:textId="77777777" w:rsidR="00C45EAA" w:rsidRDefault="00C45EAA" w:rsidP="00C45EAA">
      <w:pPr>
        <w:rPr>
          <w:szCs w:val="19"/>
        </w:rPr>
      </w:pPr>
    </w:p>
    <w:p w14:paraId="38DC7567" w14:textId="77777777" w:rsidR="00C45EAA" w:rsidRDefault="00C45EAA" w:rsidP="00C45EAA">
      <w:pPr>
        <w:rPr>
          <w:szCs w:val="19"/>
        </w:rPr>
      </w:pPr>
    </w:p>
    <w:p w14:paraId="7C90CBFA" w14:textId="77777777" w:rsidR="00C45EAA" w:rsidRDefault="00C45EAA" w:rsidP="00C45EAA">
      <w:pPr>
        <w:rPr>
          <w:szCs w:val="19"/>
        </w:rPr>
      </w:pPr>
    </w:p>
    <w:p w14:paraId="59EE34AC" w14:textId="77777777" w:rsidR="00C45EAA" w:rsidRDefault="00C45EAA" w:rsidP="00C45EAA">
      <w:pPr>
        <w:rPr>
          <w:szCs w:val="19"/>
        </w:rPr>
      </w:pPr>
    </w:p>
    <w:p w14:paraId="3DA71F4A" w14:textId="18E4F87A" w:rsidR="0096078B" w:rsidRPr="0096078B" w:rsidRDefault="00C45EAA" w:rsidP="0096078B">
      <w:pPr>
        <w:rPr>
          <w:b/>
          <w:color w:val="4E4A49"/>
          <w:sz w:val="36"/>
          <w:szCs w:val="36"/>
        </w:rPr>
      </w:pPr>
      <w:r>
        <w:rPr>
          <w:noProof/>
          <w:lang w:val="en-US"/>
        </w:rPr>
        <mc:AlternateContent>
          <mc:Choice Requires="wps">
            <w:drawing>
              <wp:anchor distT="0" distB="0" distL="114300" distR="114300" simplePos="0" relativeHeight="251651072" behindDoc="0" locked="0" layoutInCell="1" allowOverlap="1" wp14:anchorId="2F541B5F" wp14:editId="48AAE9C5">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5D1B3" w14:textId="77777777" w:rsidR="00C16776" w:rsidRPr="00AA0EF2" w:rsidRDefault="00C16776" w:rsidP="00C16776">
                            <w:pPr>
                              <w:spacing w:line="300" w:lineRule="auto"/>
                              <w:rPr>
                                <w:rFonts w:cs="Arial"/>
                                <w:szCs w:val="18"/>
                                <w:lang w:val="en-GB"/>
                              </w:rPr>
                            </w:pPr>
                          </w:p>
                          <w:p w14:paraId="27DA9DC4" w14:textId="5850D135"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D7737C">
                              <w:rPr>
                                <w:rFonts w:cs="Arial"/>
                                <w:sz w:val="18"/>
                                <w:szCs w:val="18"/>
                              </w:rPr>
                              <w:t>August 2020</w:t>
                            </w:r>
                          </w:p>
                          <w:p w14:paraId="08E324AD" w14:textId="2BDE7BBF" w:rsidR="00A65BBB" w:rsidRPr="00D7737C" w:rsidRDefault="00A65BBB" w:rsidP="00A65BBB">
                            <w:pPr>
                              <w:spacing w:line="300" w:lineRule="auto"/>
                              <w:rPr>
                                <w:rFonts w:cs="Arial"/>
                                <w:sz w:val="18"/>
                                <w:szCs w:val="18"/>
                              </w:rPr>
                            </w:pPr>
                            <w:r w:rsidRPr="00D7737C">
                              <w:rPr>
                                <w:rFonts w:cs="Arial"/>
                                <w:sz w:val="18"/>
                                <w:szCs w:val="18"/>
                              </w:rPr>
                              <w:t>Referenz: PR-</w:t>
                            </w:r>
                            <w:r w:rsidR="00D7737C" w:rsidRPr="00D7737C">
                              <w:rPr>
                                <w:rFonts w:cs="Arial"/>
                                <w:sz w:val="18"/>
                                <w:szCs w:val="18"/>
                              </w:rPr>
                              <w:t>20</w:t>
                            </w:r>
                            <w:r w:rsidRPr="00D7737C">
                              <w:rPr>
                                <w:rFonts w:cs="Arial"/>
                                <w:sz w:val="18"/>
                                <w:szCs w:val="18"/>
                              </w:rPr>
                              <w:t>-</w:t>
                            </w:r>
                            <w:r w:rsidR="00D7737C" w:rsidRPr="00D7737C">
                              <w:rPr>
                                <w:rFonts w:cs="Arial"/>
                                <w:sz w:val="18"/>
                                <w:szCs w:val="18"/>
                              </w:rPr>
                              <w:t>21-EU-New-Online-Shop</w:t>
                            </w:r>
                          </w:p>
                          <w:p w14:paraId="0D02A45E" w14:textId="77777777" w:rsidR="00C45EAA" w:rsidRPr="00D7737C" w:rsidRDefault="00C45EAA" w:rsidP="00C45EAA"/>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41B5F"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6AD5D1B3" w14:textId="77777777" w:rsidR="00C16776" w:rsidRPr="00AA0EF2" w:rsidRDefault="00C16776" w:rsidP="00C16776">
                      <w:pPr>
                        <w:spacing w:line="300" w:lineRule="auto"/>
                        <w:rPr>
                          <w:rFonts w:cs="Arial"/>
                          <w:szCs w:val="18"/>
                          <w:lang w:val="en-GB"/>
                        </w:rPr>
                      </w:pPr>
                    </w:p>
                    <w:p w14:paraId="27DA9DC4" w14:textId="5850D135"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D7737C">
                        <w:rPr>
                          <w:rFonts w:cs="Arial"/>
                          <w:sz w:val="18"/>
                          <w:szCs w:val="18"/>
                        </w:rPr>
                        <w:t>August 2020</w:t>
                      </w:r>
                    </w:p>
                    <w:p w14:paraId="08E324AD" w14:textId="2BDE7BBF" w:rsidR="00A65BBB" w:rsidRPr="00D7737C" w:rsidRDefault="00A65BBB" w:rsidP="00A65BBB">
                      <w:pPr>
                        <w:spacing w:line="300" w:lineRule="auto"/>
                        <w:rPr>
                          <w:rFonts w:cs="Arial"/>
                          <w:sz w:val="18"/>
                          <w:szCs w:val="18"/>
                        </w:rPr>
                      </w:pPr>
                      <w:r w:rsidRPr="00D7737C">
                        <w:rPr>
                          <w:rFonts w:cs="Arial"/>
                          <w:sz w:val="18"/>
                          <w:szCs w:val="18"/>
                        </w:rPr>
                        <w:t>Referenz: PR-</w:t>
                      </w:r>
                      <w:r w:rsidR="00D7737C" w:rsidRPr="00D7737C">
                        <w:rPr>
                          <w:rFonts w:cs="Arial"/>
                          <w:sz w:val="18"/>
                          <w:szCs w:val="18"/>
                        </w:rPr>
                        <w:t>20</w:t>
                      </w:r>
                      <w:r w:rsidRPr="00D7737C">
                        <w:rPr>
                          <w:rFonts w:cs="Arial"/>
                          <w:sz w:val="18"/>
                          <w:szCs w:val="18"/>
                        </w:rPr>
                        <w:t>-</w:t>
                      </w:r>
                      <w:r w:rsidR="00D7737C" w:rsidRPr="00D7737C">
                        <w:rPr>
                          <w:rFonts w:cs="Arial"/>
                          <w:sz w:val="18"/>
                          <w:szCs w:val="18"/>
                        </w:rPr>
                        <w:t>21-EU-New-Online-Shop</w:t>
                      </w:r>
                    </w:p>
                    <w:p w14:paraId="0D02A45E" w14:textId="77777777" w:rsidR="00C45EAA" w:rsidRPr="00D7737C" w:rsidRDefault="00C45EAA" w:rsidP="00C45EAA"/>
                  </w:txbxContent>
                </v:textbox>
                <w10:wrap anchorx="margin" anchory="page"/>
              </v:shape>
            </w:pict>
          </mc:Fallback>
        </mc:AlternateContent>
      </w:r>
      <w:r w:rsidR="0096078B" w:rsidRPr="00D066CF">
        <w:rPr>
          <w:b/>
          <w:bCs/>
          <w:sz w:val="36"/>
          <w:szCs w:val="36"/>
        </w:rPr>
        <w:t>Zerspanungswerkzeuge bequem online bestellen</w:t>
      </w:r>
    </w:p>
    <w:p w14:paraId="6D38BEFF" w14:textId="3848EF93" w:rsidR="0096078B" w:rsidRPr="00D066CF" w:rsidRDefault="0096078B" w:rsidP="0096078B">
      <w:pPr>
        <w:rPr>
          <w:sz w:val="32"/>
          <w:szCs w:val="32"/>
        </w:rPr>
      </w:pPr>
      <w:r w:rsidRPr="00D066CF">
        <w:rPr>
          <w:sz w:val="32"/>
          <w:szCs w:val="32"/>
        </w:rPr>
        <w:t xml:space="preserve">Der neue CERATIZIT Online-Shop bietet viele praktische Features, </w:t>
      </w:r>
      <w:r>
        <w:rPr>
          <w:sz w:val="32"/>
          <w:szCs w:val="32"/>
        </w:rPr>
        <w:t xml:space="preserve">die </w:t>
      </w:r>
      <w:r w:rsidRPr="00D066CF">
        <w:rPr>
          <w:sz w:val="32"/>
          <w:szCs w:val="32"/>
        </w:rPr>
        <w:t>Werkzeugbestellung</w:t>
      </w:r>
      <w:r>
        <w:rPr>
          <w:sz w:val="32"/>
          <w:szCs w:val="32"/>
        </w:rPr>
        <w:t>en</w:t>
      </w:r>
      <w:r w:rsidRPr="00D066CF">
        <w:rPr>
          <w:sz w:val="32"/>
          <w:szCs w:val="32"/>
        </w:rPr>
        <w:t xml:space="preserve"> vereinfachen und beschleunigen</w:t>
      </w:r>
      <w:r>
        <w:rPr>
          <w:sz w:val="32"/>
          <w:szCs w:val="32"/>
        </w:rPr>
        <w:t>.</w:t>
      </w:r>
    </w:p>
    <w:p w14:paraId="7A9F83E4" w14:textId="77777777" w:rsidR="0096078B" w:rsidRPr="00D066CF" w:rsidRDefault="0096078B" w:rsidP="0096078B">
      <w:pPr>
        <w:rPr>
          <w:b/>
          <w:bCs/>
        </w:rPr>
      </w:pPr>
      <w:r w:rsidRPr="00D066CF">
        <w:rPr>
          <w:b/>
          <w:bCs/>
        </w:rPr>
        <w:t>Der neue Online-Shop von CERATIZIT ist ab sofort die feste Anlaufstelle, wenn es um die einfache und schnelle Werkzeugbeschaffung geht. Egal, ob vom PC aus oder von unterwegs: Fertigungsbetriebe finden jetzt treffsicher und bequem ihr gewünschtes Werkzeug aus über 65.000 Produkten der Marken CERATIZIT, WNT, KOMET und KLENK!</w:t>
      </w:r>
    </w:p>
    <w:p w14:paraId="402645A8" w14:textId="77777777" w:rsidR="0096078B" w:rsidRDefault="0096078B" w:rsidP="0096078B">
      <w:r>
        <w:t xml:space="preserve">Im neuen Online-Shop haben Kunden ab sofort Zugriff auf eines der größten Sortimente in der Zerspanung. Darüber hinaus hat das Team Cutting Tools von CERATIZIT zahlreiche neue Funktionen und Möglichkeiten entwickelt, um den Bestellvorgang zu erleichtern. Wie der renommierte Werkzeughersteller mitteilt, sind zahlreiche Kunden, von den praktischen Features begeistert, wie z. B. der verbesserten Produktsuche mit intuitiver Filtermöglichkeit. Diese sorgt dafür, dass Nutzer die benötigten Artikel schneller und zuverlässiger finden als zuvor und sich dadurch viel Zeit bei der Bestellung sparen. </w:t>
      </w:r>
    </w:p>
    <w:p w14:paraId="3510CC82" w14:textId="77777777" w:rsidR="0096078B" w:rsidRDefault="0096078B" w:rsidP="0096078B">
      <w:r>
        <w:t xml:space="preserve">Außerdem profitieren Kunden von den wertvollen Zusatzinformationen, die nun bei den Produkten zur Verfügung stehen. So werden jetzt zusätzliche Services, wie beispielsweise der Nachschleifservice, direkt am Produkt angezeigt. Auch sehen Kunden auf einen Blick, welche Zubehörteile für den jeweiligen Artikel zur Verfügung stehen. Zeitaufwendiges Suchen entfällt dadurch und der Bestellvorgang wird spürbar erleichtert und beschleunigt. </w:t>
      </w:r>
    </w:p>
    <w:p w14:paraId="03197A50" w14:textId="77777777" w:rsidR="0096078B" w:rsidRDefault="0096078B" w:rsidP="0096078B">
      <w:r>
        <w:t>Wie CERATIZIT betont, haben Anwender nach wie vor Zugriff auf alle empfohlen Schnittdaten der Werkzeuge. Neu ist aber, dass angemeldete Shop-Nutzer jetzt außerdem STEP-Daten (.stp, .dxf) der Werkzeuge herunterladen können – selbstverständlich völlig kostenfrei. Zudem teilen die Zerspanungsspezialisten ihr langjähriges Wissen und ihre Erfahrungswerte und geben zahlreiche Tipps und Hilfestellungen, damit Kunden die Qualitätswerkzeuge optimal einsetzen. So sind bei den Produkten verschiedene Praxisberichte, Ratgeber, Bedienungsanleitungen und Produktvideos zu finden.</w:t>
      </w:r>
    </w:p>
    <w:p w14:paraId="685058D9" w14:textId="2E90D96C" w:rsidR="00C16776" w:rsidRDefault="00171C74" w:rsidP="0096078B">
      <w:r>
        <w:t xml:space="preserve">Wer von den vielen Vorteilen profitieren möchte, sollte den Online-Shop am besten gleich auf der Homepage </w:t>
      </w:r>
      <w:hyperlink r:id="rId8" w:history="1">
        <w:r w:rsidRPr="00386C32">
          <w:rPr>
            <w:rStyle w:val="Hyperlink"/>
          </w:rPr>
          <w:t>https://cuttingtools.ceratizit.com/de/de.html</w:t>
        </w:r>
      </w:hyperlink>
      <w:r w:rsidR="0096078B">
        <w:t xml:space="preserve"> </w:t>
      </w:r>
      <w:r>
        <w:t>besuchen</w:t>
      </w:r>
      <w:r w:rsidR="0096078B">
        <w:t xml:space="preserve">. Kunden, die bislang den WNT-Shop auf www.wnt.com genutzt haben, können sich ganz einfach im neuen Online-Shop anmelden. Dazu müssen sie lediglich die gleiche E-Mail-Adresse nutzen und über die Funktion „Passwort vergessen“ ein neues Passwort festlegen. Hilfestellungen geben gerne die </w:t>
      </w:r>
      <w:r w:rsidR="0096078B">
        <w:lastRenderedPageBreak/>
        <w:t>Mitarbeiter*innen aus dem CERATIZIT Kundenservicecenter unter der gebührenfreien Rufnummer 0800 921 0000.</w:t>
      </w:r>
    </w:p>
    <w:p w14:paraId="05F1D828" w14:textId="77777777" w:rsidR="00250B48" w:rsidRPr="00361130" w:rsidRDefault="00250B48" w:rsidP="0096078B">
      <w:pPr>
        <w:rPr>
          <w:color w:val="auto"/>
          <w:sz w:val="26"/>
          <w:szCs w:val="26"/>
        </w:rPr>
      </w:pPr>
    </w:p>
    <w:p w14:paraId="1EF0F8E7" w14:textId="24C2C3CA" w:rsidR="00250B48" w:rsidRDefault="00B11E9D" w:rsidP="00C16776">
      <w:r>
        <w:rPr>
          <w:noProof/>
        </w:rPr>
        <w:drawing>
          <wp:inline distT="0" distB="0" distL="0" distR="0" wp14:anchorId="0D526957" wp14:editId="3F43BD52">
            <wp:extent cx="2299335" cy="1464310"/>
            <wp:effectExtent l="0" t="0" r="571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335" cy="1464310"/>
                    </a:xfrm>
                    <a:prstGeom prst="rect">
                      <a:avLst/>
                    </a:prstGeom>
                    <a:noFill/>
                    <a:ln>
                      <a:noFill/>
                    </a:ln>
                  </pic:spPr>
                </pic:pic>
              </a:graphicData>
            </a:graphic>
          </wp:inline>
        </w:drawing>
      </w:r>
    </w:p>
    <w:p w14:paraId="5225FF57" w14:textId="7F3B3F1B" w:rsidR="00DB6AFC" w:rsidRPr="00250B48" w:rsidRDefault="00250B48" w:rsidP="00250B48">
      <w:pPr>
        <w:ind w:right="5345"/>
        <w:rPr>
          <w:sz w:val="18"/>
          <w:szCs w:val="18"/>
        </w:rPr>
      </w:pPr>
      <w:r w:rsidRPr="00250B48">
        <w:rPr>
          <w:sz w:val="18"/>
          <w:szCs w:val="18"/>
        </w:rPr>
        <w:t>Schnell fündig werden und bestellen – der neue Online-Shop von CERATIZIT ist einfach in der Handhabung und beschleunigt den Bestellvorgang spürbar.</w:t>
      </w:r>
    </w:p>
    <w:p w14:paraId="1257028A" w14:textId="77777777" w:rsidR="00C16776" w:rsidRPr="00DB6AFC" w:rsidRDefault="00C16776" w:rsidP="00C16776">
      <w:pPr>
        <w:spacing w:line="240" w:lineRule="auto"/>
      </w:pPr>
    </w:p>
    <w:p w14:paraId="2F092919" w14:textId="77777777" w:rsidR="00DB6AFC" w:rsidRDefault="00DB6AFC" w:rsidP="00DB6AFC">
      <w:pPr>
        <w:rPr>
          <w:b/>
        </w:rPr>
      </w:pPr>
      <w:r w:rsidRPr="00BD12B6">
        <w:rPr>
          <w:b/>
        </w:rPr>
        <w:t>Herausgegeben im Auftrag von</w:t>
      </w:r>
    </w:p>
    <w:p w14:paraId="0D7A6A12" w14:textId="77777777" w:rsidR="00DB6AFC" w:rsidRPr="00BD12B6" w:rsidRDefault="00DB6AFC" w:rsidP="00DB6AFC">
      <w:pPr>
        <w:rPr>
          <w:b/>
        </w:rPr>
      </w:pPr>
    </w:p>
    <w:p w14:paraId="2C43DAAE"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42290A25" w14:textId="77777777" w:rsidR="00DB6AFC" w:rsidRPr="00361130" w:rsidRDefault="00DB6AFC" w:rsidP="00DB6AFC">
      <w:pPr>
        <w:spacing w:after="0"/>
        <w:rPr>
          <w:rFonts w:cs="Arial"/>
          <w:sz w:val="18"/>
          <w:szCs w:val="18"/>
        </w:rPr>
      </w:pPr>
      <w:r w:rsidRPr="00361130">
        <w:rPr>
          <w:rFonts w:cs="Arial"/>
          <w:sz w:val="18"/>
          <w:szCs w:val="18"/>
        </w:rPr>
        <w:t>Marketing</w:t>
      </w:r>
      <w:r w:rsidRPr="00361130">
        <w:rPr>
          <w:sz w:val="18"/>
          <w:szCs w:val="18"/>
        </w:rPr>
        <w:t xml:space="preserve"> </w:t>
      </w:r>
      <w:r w:rsidRPr="00361130">
        <w:rPr>
          <w:b/>
          <w:color w:val="D62418" w:themeColor="accent1"/>
          <w:sz w:val="18"/>
          <w:szCs w:val="18"/>
        </w:rPr>
        <w:t>\</w:t>
      </w:r>
      <w:r w:rsidRPr="00361130">
        <w:rPr>
          <w:sz w:val="18"/>
          <w:szCs w:val="18"/>
        </w:rPr>
        <w:t xml:space="preserve"> </w:t>
      </w:r>
      <w:r w:rsidRPr="00361130">
        <w:rPr>
          <w:rFonts w:cs="Arial"/>
          <w:sz w:val="18"/>
          <w:szCs w:val="18"/>
        </w:rPr>
        <w:t>Communications</w:t>
      </w:r>
    </w:p>
    <w:p w14:paraId="3B770B7A" w14:textId="77777777" w:rsidR="00DB6AFC" w:rsidRPr="00361130" w:rsidRDefault="00DB6AFC" w:rsidP="00DB6AFC">
      <w:pPr>
        <w:spacing w:after="0"/>
        <w:rPr>
          <w:rFonts w:cs="Arial"/>
          <w:sz w:val="18"/>
          <w:szCs w:val="18"/>
        </w:rPr>
      </w:pPr>
      <w:r w:rsidRPr="00361130">
        <w:rPr>
          <w:rFonts w:cs="Arial"/>
          <w:sz w:val="18"/>
          <w:szCs w:val="18"/>
        </w:rPr>
        <w:t xml:space="preserve">Daimlerstraße 70 </w:t>
      </w:r>
      <w:r w:rsidRPr="00361130">
        <w:rPr>
          <w:b/>
          <w:color w:val="D62418" w:themeColor="accent1"/>
          <w:sz w:val="18"/>
          <w:szCs w:val="18"/>
        </w:rPr>
        <w:t>\</w:t>
      </w:r>
      <w:r w:rsidRPr="00361130">
        <w:rPr>
          <w:rFonts w:cs="Arial"/>
          <w:sz w:val="18"/>
          <w:szCs w:val="18"/>
        </w:rPr>
        <w:t xml:space="preserve"> 87437 Kempten </w:t>
      </w:r>
      <w:r w:rsidRPr="00361130">
        <w:rPr>
          <w:b/>
          <w:color w:val="D62418" w:themeColor="accent1"/>
          <w:sz w:val="18"/>
          <w:szCs w:val="18"/>
        </w:rPr>
        <w:t xml:space="preserve">\ </w:t>
      </w:r>
      <w:r w:rsidRPr="00361130">
        <w:rPr>
          <w:rFonts w:cs="Arial"/>
          <w:sz w:val="18"/>
          <w:szCs w:val="18"/>
        </w:rPr>
        <w:t>Germany</w:t>
      </w:r>
    </w:p>
    <w:p w14:paraId="61001F96" w14:textId="77777777" w:rsidR="00DB6AFC" w:rsidRPr="00361130" w:rsidRDefault="00DB6AFC" w:rsidP="00DB6AFC">
      <w:pPr>
        <w:spacing w:after="0"/>
        <w:rPr>
          <w:rFonts w:cs="Arial"/>
          <w:sz w:val="18"/>
          <w:szCs w:val="18"/>
        </w:rPr>
      </w:pPr>
      <w:r w:rsidRPr="00361130">
        <w:rPr>
          <w:b/>
          <w:color w:val="4E4A49"/>
          <w:sz w:val="18"/>
          <w:szCs w:val="18"/>
        </w:rPr>
        <w:t>T.</w:t>
      </w:r>
      <w:r w:rsidRPr="00361130">
        <w:rPr>
          <w:color w:val="4E4A49"/>
          <w:sz w:val="18"/>
          <w:szCs w:val="18"/>
        </w:rPr>
        <w:t xml:space="preserve"> </w:t>
      </w:r>
      <w:r w:rsidRPr="00361130">
        <w:rPr>
          <w:rFonts w:cs="Arial"/>
          <w:sz w:val="18"/>
          <w:szCs w:val="18"/>
        </w:rPr>
        <w:t xml:space="preserve">+49 831 57010-3405 </w:t>
      </w:r>
    </w:p>
    <w:p w14:paraId="5CC89648" w14:textId="77777777" w:rsidR="00DB6AFC" w:rsidRPr="00361130" w:rsidRDefault="00DB6AFC" w:rsidP="00DB6AFC">
      <w:pPr>
        <w:spacing w:after="0"/>
        <w:rPr>
          <w:rFonts w:cs="Arial"/>
          <w:sz w:val="18"/>
          <w:szCs w:val="18"/>
        </w:rPr>
      </w:pPr>
      <w:r w:rsidRPr="00361130">
        <w:rPr>
          <w:b/>
          <w:color w:val="4E4A49"/>
          <w:sz w:val="18"/>
          <w:szCs w:val="18"/>
        </w:rPr>
        <w:t>F.</w:t>
      </w:r>
      <w:r w:rsidRPr="00361130">
        <w:rPr>
          <w:color w:val="4E4A49"/>
          <w:sz w:val="18"/>
          <w:szCs w:val="18"/>
        </w:rPr>
        <w:t xml:space="preserve"> </w:t>
      </w:r>
      <w:r w:rsidRPr="00361130">
        <w:rPr>
          <w:rFonts w:cs="Arial"/>
          <w:sz w:val="18"/>
          <w:szCs w:val="18"/>
        </w:rPr>
        <w:t xml:space="preserve">+49 831 57010-3649 </w:t>
      </w:r>
    </w:p>
    <w:p w14:paraId="163A2B5D" w14:textId="77777777" w:rsidR="00DB6AFC" w:rsidRPr="00361130" w:rsidRDefault="00DB6AFC" w:rsidP="00DB6AFC">
      <w:pPr>
        <w:spacing w:after="0"/>
        <w:rPr>
          <w:rFonts w:cs="Arial"/>
          <w:sz w:val="18"/>
          <w:szCs w:val="18"/>
        </w:rPr>
      </w:pPr>
      <w:r w:rsidRPr="00254A4D">
        <w:rPr>
          <w:b/>
          <w:color w:val="4E4A49"/>
          <w:sz w:val="18"/>
          <w:szCs w:val="18"/>
          <w:lang w:val="it-IT"/>
        </w:rPr>
        <w:t>E.</w:t>
      </w:r>
      <w:r w:rsidRPr="00C16776">
        <w:rPr>
          <w:color w:val="auto"/>
          <w:sz w:val="18"/>
          <w:szCs w:val="18"/>
          <w:lang w:val="it-IT"/>
        </w:rPr>
        <w:t xml:space="preserve"> </w:t>
      </w:r>
      <w:r w:rsidRPr="00361130">
        <w:rPr>
          <w:rFonts w:cs="Arial"/>
          <w:sz w:val="18"/>
          <w:szCs w:val="18"/>
        </w:rPr>
        <w:t>Norbert.Stattler@ceratizit.com</w:t>
      </w:r>
    </w:p>
    <w:p w14:paraId="509E5524" w14:textId="77777777" w:rsidR="00DB6AFC" w:rsidRPr="00361130" w:rsidRDefault="00DB6AFC" w:rsidP="00C16776">
      <w:pPr>
        <w:tabs>
          <w:tab w:val="left" w:pos="3828"/>
        </w:tabs>
        <w:spacing w:after="0" w:line="276" w:lineRule="auto"/>
        <w:rPr>
          <w:rStyle w:val="Fett"/>
          <w:rFonts w:cs="Arial"/>
          <w:sz w:val="18"/>
          <w:szCs w:val="18"/>
        </w:rPr>
      </w:pPr>
    </w:p>
    <w:p w14:paraId="6535356B"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454F46ED" w14:textId="77777777" w:rsidR="00C16776" w:rsidRPr="00883233" w:rsidRDefault="00C16776" w:rsidP="00C16776">
      <w:pPr>
        <w:tabs>
          <w:tab w:val="left" w:pos="3828"/>
        </w:tabs>
        <w:spacing w:after="0" w:line="276" w:lineRule="auto"/>
        <w:rPr>
          <w:rFonts w:cs="Arial"/>
          <w:color w:val="auto"/>
          <w:sz w:val="18"/>
          <w:szCs w:val="18"/>
          <w:lang w:val="it-IT"/>
        </w:rPr>
      </w:pPr>
    </w:p>
    <w:p w14:paraId="0D60D202" w14:textId="77777777" w:rsidR="00254A4D" w:rsidRPr="00250B48" w:rsidRDefault="00254A4D" w:rsidP="00C16776">
      <w:pPr>
        <w:tabs>
          <w:tab w:val="left" w:pos="3828"/>
        </w:tabs>
        <w:spacing w:after="0" w:line="276" w:lineRule="auto"/>
        <w:rPr>
          <w:sz w:val="18"/>
          <w:szCs w:val="18"/>
        </w:rPr>
      </w:pPr>
    </w:p>
    <w:p w14:paraId="56655D62" w14:textId="77777777" w:rsidR="00A41F2D" w:rsidRPr="00250B48" w:rsidRDefault="00A41F2D" w:rsidP="00C16776">
      <w:pPr>
        <w:tabs>
          <w:tab w:val="left" w:pos="3828"/>
        </w:tabs>
        <w:spacing w:after="0" w:line="276" w:lineRule="auto"/>
        <w:rPr>
          <w:sz w:val="18"/>
          <w:szCs w:val="18"/>
        </w:rPr>
      </w:pPr>
    </w:p>
    <w:p w14:paraId="09BC5D75" w14:textId="77777777" w:rsidR="00A41F2D" w:rsidRPr="00250B48" w:rsidRDefault="00A41F2D" w:rsidP="00C16776">
      <w:pPr>
        <w:tabs>
          <w:tab w:val="left" w:pos="3828"/>
        </w:tabs>
        <w:spacing w:after="0" w:line="276" w:lineRule="auto"/>
        <w:rPr>
          <w:sz w:val="18"/>
          <w:szCs w:val="18"/>
        </w:rPr>
      </w:pPr>
    </w:p>
    <w:p w14:paraId="1A5A17B7" w14:textId="5DA85C02" w:rsidR="00A41F2D" w:rsidRPr="00DB6AFC" w:rsidRDefault="00560F98" w:rsidP="00C16776">
      <w:pPr>
        <w:tabs>
          <w:tab w:val="left" w:pos="3828"/>
        </w:tabs>
        <w:spacing w:after="0" w:line="276" w:lineRule="auto"/>
        <w:rPr>
          <w:sz w:val="18"/>
          <w:szCs w:val="18"/>
          <w:lang w:val="en-US"/>
        </w:rPr>
      </w:pPr>
      <w:r>
        <w:rPr>
          <w:noProof/>
        </w:rPr>
        <w:lastRenderedPageBreak/>
        <mc:AlternateContent>
          <mc:Choice Requires="wps">
            <w:drawing>
              <wp:inline distT="0" distB="0" distL="0" distR="0" wp14:anchorId="1EDEA7B3" wp14:editId="5ED431E0">
                <wp:extent cx="4499610" cy="4886960"/>
                <wp:effectExtent l="0" t="0" r="0" b="0"/>
                <wp:docPr id="5" name="Textfeld 5"/>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89347" w14:textId="77777777" w:rsidR="00560F98" w:rsidRPr="0072516A" w:rsidRDefault="00560F98" w:rsidP="00560F98">
                            <w:pPr>
                              <w:pStyle w:val="Boilerplate-berschrift"/>
                              <w:jc w:val="both"/>
                            </w:pPr>
                            <w:bookmarkStart w:id="0" w:name="_Hlk30086378"/>
                            <w:bookmarkStart w:id="1" w:name="_Hlk513022032"/>
                            <w:bookmarkStart w:id="2" w:name="_Hlk513022033"/>
                            <w:r>
                              <w:t>CERATIZIT – Mit Leidenschaft und Pioniergeist für Hartstoffe</w:t>
                            </w:r>
                          </w:p>
                          <w:p w14:paraId="6CD70200" w14:textId="77777777" w:rsidR="00560F98" w:rsidRPr="0072516A" w:rsidRDefault="00560F98" w:rsidP="00560F98">
                            <w:pPr>
                              <w:pStyle w:val="Boilerplate"/>
                              <w:jc w:val="both"/>
                            </w:pPr>
                            <w:r>
                              <w:t>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0F74B9E8" w14:textId="77777777" w:rsidR="00560F98" w:rsidRDefault="00560F98" w:rsidP="00560F98">
                            <w:pPr>
                              <w:pStyle w:val="Boilerplate"/>
                              <w:tabs>
                                <w:tab w:val="left" w:pos="1701"/>
                              </w:tabs>
                              <w:jc w:val="both"/>
                            </w:pPr>
                            <w:r>
                              <w:t>Mit weltweit über 8.000 Mitarbeitern an mehr als 30 Produktionsstätten und einem Vertriebsnetz mit über 50 Niederlassungen ist CERATIZIT ein Global Player der Hartmetallbranche. Zum internationalen Netzwerk gehören unter anderem das Tochterunternehmen Stadler Metalle sowie das Joint Venture CB-CERATIZIT.</w:t>
                            </w:r>
                          </w:p>
                          <w:p w14:paraId="0C0CAF28" w14:textId="77777777" w:rsidR="00560F98" w:rsidRPr="0072516A" w:rsidRDefault="00560F98"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0"/>
                            <w:bookmarkEnd w:id="1"/>
                            <w:bookmarkEnd w:id="2"/>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1EDEA7B3" id="Textfeld 5" o:spid="_x0000_s1027"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" fillcolor="#f2f2f2 [3052]" stroked="f" strokeweight=".5pt">
                <v:textbox style="mso-fit-shape-to-text:t" inset="5mm,5mm,5mm,5mm">
                  <w:txbxContent>
                    <w:p w14:paraId="7F189347" w14:textId="77777777" w:rsidR="00560F98" w:rsidRPr="0072516A" w:rsidRDefault="00560F98" w:rsidP="00560F98">
                      <w:pPr>
                        <w:pStyle w:val="Boilerplate-berschrift"/>
                        <w:jc w:val="both"/>
                      </w:pPr>
                      <w:bookmarkStart w:id="3" w:name="_Hlk30086378"/>
                      <w:bookmarkStart w:id="4" w:name="_Hlk513022032"/>
                      <w:bookmarkStart w:id="5" w:name="_Hlk513022033"/>
                      <w:r>
                        <w:t>CERATIZIT – Mit Leidenschaft und Pioniergeist für Hartstoffe</w:t>
                      </w:r>
                    </w:p>
                    <w:p w14:paraId="6CD70200" w14:textId="77777777" w:rsidR="00560F98" w:rsidRPr="0072516A" w:rsidRDefault="00560F98" w:rsidP="00560F98">
                      <w:pPr>
                        <w:pStyle w:val="Boilerplate"/>
                        <w:jc w:val="both"/>
                      </w:pPr>
                      <w:r>
                        <w:t>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0F74B9E8" w14:textId="77777777" w:rsidR="00560F98" w:rsidRDefault="00560F98" w:rsidP="00560F98">
                      <w:pPr>
                        <w:pStyle w:val="Boilerplate"/>
                        <w:tabs>
                          <w:tab w:val="left" w:pos="1701"/>
                        </w:tabs>
                        <w:jc w:val="both"/>
                      </w:pPr>
                      <w:r>
                        <w:t>Mit weltweit über 8.000 Mitarbeitern an mehr als 30 Produktionsstätten und einem Vertriebsnetz mit über 50 Niederlassungen ist CERATIZIT ein Global Player der Hartmetallbranche. Zum internationalen Netzwerk gehören unter anderem das Tochterunternehmen Stadler Metalle sowie das Joint Venture CB-CERATIZIT.</w:t>
                      </w:r>
                    </w:p>
                    <w:p w14:paraId="0C0CAF28" w14:textId="77777777" w:rsidR="00560F98" w:rsidRPr="0072516A" w:rsidRDefault="00560F98"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3"/>
                      <w:bookmarkEnd w:id="4"/>
                      <w:bookmarkEnd w:id="5"/>
                    </w:p>
                  </w:txbxContent>
                </v:textbox>
                <w10:anchorlock/>
              </v:shape>
            </w:pict>
          </mc:Fallback>
        </mc:AlternateContent>
      </w:r>
    </w:p>
    <w:sectPr w:rsidR="00A41F2D" w:rsidRPr="00DB6AFC" w:rsidSect="00DB6AFC">
      <w:headerReference w:type="default" r:id="rId10"/>
      <w:footerReference w:type="default" r:id="rId11"/>
      <w:headerReference w:type="first" r:id="rId12"/>
      <w:footerReference w:type="first" r:id="rId13"/>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89E40" w14:textId="77777777" w:rsidR="00560F98" w:rsidRDefault="00560F98" w:rsidP="00733F73">
      <w:pPr>
        <w:spacing w:after="0" w:line="240" w:lineRule="auto"/>
      </w:pPr>
      <w:r>
        <w:separator/>
      </w:r>
    </w:p>
  </w:endnote>
  <w:endnote w:type="continuationSeparator" w:id="0">
    <w:p w14:paraId="4DC3E1D2" w14:textId="77777777" w:rsidR="00560F98" w:rsidRDefault="00560F98"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p w14:paraId="6FCADBAA" w14:textId="77777777" w:rsidR="000F3850" w:rsidRDefault="00DB6AFC">
            <w:pPr>
              <w:pStyle w:val="Fuzeile"/>
              <w:jc w:val="right"/>
            </w:pPr>
            <w:r w:rsidRPr="000F3850">
              <w:rPr>
                <w:noProof/>
                <w:sz w:val="16"/>
                <w:szCs w:val="16"/>
              </w:rPr>
              <w:drawing>
                <wp:anchor distT="0" distB="0" distL="114300" distR="114300" simplePos="0" relativeHeight="251668480" behindDoc="0" locked="0" layoutInCell="1" allowOverlap="1" wp14:anchorId="361453F9" wp14:editId="44E64455">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p>
        </w:sdtContent>
      </w:sdt>
    </w:sdtContent>
  </w:sdt>
  <w:p w14:paraId="545A0C42" w14:textId="77777777" w:rsidR="003E099A" w:rsidRPr="00327C15" w:rsidRDefault="003E099A" w:rsidP="00327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20177559"/>
      <w:docPartObj>
        <w:docPartGallery w:val="Page Numbers (Top of Page)"/>
        <w:docPartUnique/>
      </w:docPartObj>
    </w:sdtPr>
    <w:sdtEndPr/>
    <w:sdtContent>
      <w:p w14:paraId="18B61FDF" w14:textId="77777777"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7541FF01" wp14:editId="7FE0B6E8">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1DF17BDD" w14:textId="77777777" w:rsidR="000F3850" w:rsidRDefault="000F3850" w:rsidP="000F3850">
        <w:pPr>
          <w:pStyle w:val="Fuzeile"/>
          <w:jc w:val="right"/>
          <w:rPr>
            <w:sz w:val="16"/>
            <w:szCs w:val="16"/>
          </w:rPr>
        </w:pPr>
      </w:p>
      <w:p w14:paraId="54299C8F"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68252" w14:textId="77777777" w:rsidR="00560F98" w:rsidRDefault="00560F98" w:rsidP="00733F73">
      <w:pPr>
        <w:spacing w:after="0" w:line="240" w:lineRule="auto"/>
      </w:pPr>
      <w:r>
        <w:separator/>
      </w:r>
    </w:p>
  </w:footnote>
  <w:footnote w:type="continuationSeparator" w:id="0">
    <w:p w14:paraId="10BDCCCF" w14:textId="77777777" w:rsidR="00560F98" w:rsidRDefault="00560F98"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58DD"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73E652A2" wp14:editId="65FD00CB">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4714"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50D858A7" wp14:editId="16CDEE77">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3D15CB38"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98"/>
    <w:rsid w:val="000031DB"/>
    <w:rsid w:val="00005355"/>
    <w:rsid w:val="0003272D"/>
    <w:rsid w:val="000D50E6"/>
    <w:rsid w:val="000F3850"/>
    <w:rsid w:val="001462A1"/>
    <w:rsid w:val="00156523"/>
    <w:rsid w:val="00171C74"/>
    <w:rsid w:val="001A3D06"/>
    <w:rsid w:val="002162FE"/>
    <w:rsid w:val="00222E9A"/>
    <w:rsid w:val="0024111F"/>
    <w:rsid w:val="00247DF9"/>
    <w:rsid w:val="00250B48"/>
    <w:rsid w:val="00254A4D"/>
    <w:rsid w:val="00285B3C"/>
    <w:rsid w:val="002D2450"/>
    <w:rsid w:val="002E4E2B"/>
    <w:rsid w:val="003210ED"/>
    <w:rsid w:val="00327C15"/>
    <w:rsid w:val="00335C0D"/>
    <w:rsid w:val="00361130"/>
    <w:rsid w:val="003C05B5"/>
    <w:rsid w:val="003E099A"/>
    <w:rsid w:val="003E0DFD"/>
    <w:rsid w:val="003F20C7"/>
    <w:rsid w:val="004068F1"/>
    <w:rsid w:val="00475248"/>
    <w:rsid w:val="004E4A56"/>
    <w:rsid w:val="00515E4A"/>
    <w:rsid w:val="00560F98"/>
    <w:rsid w:val="00584A13"/>
    <w:rsid w:val="005D1CE8"/>
    <w:rsid w:val="00605B5D"/>
    <w:rsid w:val="006559F5"/>
    <w:rsid w:val="006615F7"/>
    <w:rsid w:val="006D4F5D"/>
    <w:rsid w:val="006E0107"/>
    <w:rsid w:val="00733F73"/>
    <w:rsid w:val="00794969"/>
    <w:rsid w:val="007C3132"/>
    <w:rsid w:val="007D523D"/>
    <w:rsid w:val="00860A81"/>
    <w:rsid w:val="00867BDE"/>
    <w:rsid w:val="008738FA"/>
    <w:rsid w:val="00883233"/>
    <w:rsid w:val="008A1ABE"/>
    <w:rsid w:val="0096078B"/>
    <w:rsid w:val="00991318"/>
    <w:rsid w:val="009B7396"/>
    <w:rsid w:val="00A41F2D"/>
    <w:rsid w:val="00A65BBB"/>
    <w:rsid w:val="00A8506E"/>
    <w:rsid w:val="00AD272C"/>
    <w:rsid w:val="00AE5600"/>
    <w:rsid w:val="00B11E9D"/>
    <w:rsid w:val="00BF6C5F"/>
    <w:rsid w:val="00C16776"/>
    <w:rsid w:val="00C45EAA"/>
    <w:rsid w:val="00C679BB"/>
    <w:rsid w:val="00C73AFD"/>
    <w:rsid w:val="00C7437A"/>
    <w:rsid w:val="00D7737C"/>
    <w:rsid w:val="00DB45FD"/>
    <w:rsid w:val="00DB6AFC"/>
    <w:rsid w:val="00DB7473"/>
    <w:rsid w:val="00DF283A"/>
    <w:rsid w:val="00E0270B"/>
    <w:rsid w:val="00E11CF9"/>
    <w:rsid w:val="00E12B3D"/>
    <w:rsid w:val="00E4147B"/>
    <w:rsid w:val="00F77FE9"/>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B8217"/>
  <w15:docId w15:val="{D60777B9-A445-4428-92CC-1CB13267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ingtools.ceratizit.com/de/d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5E8655-0349-4CD2-AC2F-C1CAD4CD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2681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Plansee Group</Company>
  <LinksUpToDate>false</LinksUpToDate>
  <CharactersWithSpaces>3100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BV</dc:subject>
  <dc:creator>Stattler Norbert</dc:creator>
  <cp:lastModifiedBy>Stattler Norbert</cp:lastModifiedBy>
  <cp:revision>4</cp:revision>
  <cp:lastPrinted>2018-07-30T12:36:00Z</cp:lastPrinted>
  <dcterms:created xsi:type="dcterms:W3CDTF">2020-08-10T08:52:00Z</dcterms:created>
  <dcterms:modified xsi:type="dcterms:W3CDTF">2020-08-10T14:22:00Z</dcterms:modified>
</cp:coreProperties>
</file>