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5C23" w14:textId="4C6ED377" w:rsidR="0062000C" w:rsidRPr="00B316B7" w:rsidRDefault="00B316B7" w:rsidP="0062000C">
      <w:pPr>
        <w:spacing w:line="360" w:lineRule="auto"/>
        <w:rPr>
          <w:rFonts w:cs="Arial"/>
          <w:b/>
          <w:color w:val="000000" w:themeColor="text1"/>
          <w:sz w:val="28"/>
          <w:szCs w:val="28"/>
        </w:rPr>
      </w:pPr>
      <w:r w:rsidRPr="00B316B7">
        <w:rPr>
          <w:rFonts w:cs="Arial"/>
          <w:b/>
          <w:color w:val="000000" w:themeColor="text1"/>
          <w:sz w:val="36"/>
          <w:szCs w:val="36"/>
        </w:rPr>
        <w:t>Maximales Zeitspanvolumen bei der Stahlbearbeitung</w:t>
      </w:r>
    </w:p>
    <w:p w14:paraId="445065AA" w14:textId="7EBF1004" w:rsidR="0007135E" w:rsidRPr="00C02A98" w:rsidRDefault="0007135E" w:rsidP="007E7F1D">
      <w:pPr>
        <w:spacing w:line="360" w:lineRule="auto"/>
        <w:rPr>
          <w:rFonts w:cs="Arial"/>
          <w:b/>
          <w:color w:val="000000" w:themeColor="text1"/>
        </w:rPr>
      </w:pPr>
      <w:r w:rsidRPr="00C02A98">
        <w:rPr>
          <w:rFonts w:cs="Arial"/>
          <w:b/>
          <w:color w:val="000000" w:themeColor="text1"/>
        </w:rPr>
        <w:t xml:space="preserve">Die TOOL FACTORY Cutting Tool Solutions GmbH aus Burscheid hat eine neue Generation HPC-Schaftfräser entwickelt. Der Hochleistungsfräser 35502 überzeugt vor allem </w:t>
      </w:r>
      <w:r w:rsidR="004409D6">
        <w:rPr>
          <w:rFonts w:cs="Arial"/>
          <w:b/>
          <w:color w:val="000000" w:themeColor="text1"/>
        </w:rPr>
        <w:t>durch</w:t>
      </w:r>
      <w:r w:rsidRPr="00C02A98">
        <w:rPr>
          <w:rFonts w:cs="Arial"/>
          <w:b/>
          <w:color w:val="000000" w:themeColor="text1"/>
        </w:rPr>
        <w:t xml:space="preserve"> sein hohe</w:t>
      </w:r>
      <w:r w:rsidR="004409D6">
        <w:rPr>
          <w:rFonts w:cs="Arial"/>
          <w:b/>
          <w:color w:val="000000" w:themeColor="text1"/>
        </w:rPr>
        <w:t>s</w:t>
      </w:r>
      <w:r w:rsidRPr="00C02A98">
        <w:rPr>
          <w:rFonts w:cs="Arial"/>
          <w:b/>
          <w:color w:val="000000" w:themeColor="text1"/>
        </w:rPr>
        <w:t xml:space="preserve"> Zeitspanvolumen und seine</w:t>
      </w:r>
      <w:r w:rsidR="00C02A98" w:rsidRPr="00C02A98">
        <w:rPr>
          <w:rFonts w:cs="Arial"/>
          <w:b/>
          <w:color w:val="000000" w:themeColor="text1"/>
        </w:rPr>
        <w:t xml:space="preserve"> vielen Einsatzmöglichkeiten.</w:t>
      </w:r>
      <w:r w:rsidR="00C664CF">
        <w:rPr>
          <w:rFonts w:cs="Arial"/>
          <w:b/>
          <w:color w:val="000000" w:themeColor="text1"/>
        </w:rPr>
        <w:t xml:space="preserve"> Dieses Allroundwerkzeug ermöglicht es dem Anwender nahezu jede Zerspanungsaufgabe in einem breiten Materialspektrum mit nur einem Werkzeug optimal zu bearbeiten.</w:t>
      </w:r>
    </w:p>
    <w:p w14:paraId="0BFDA208" w14:textId="77777777" w:rsidR="0007135E" w:rsidRDefault="0007135E" w:rsidP="007E7F1D">
      <w:pPr>
        <w:spacing w:line="360" w:lineRule="auto"/>
        <w:rPr>
          <w:rFonts w:cs="Arial"/>
          <w:b/>
          <w:color w:val="FF0000"/>
        </w:rPr>
      </w:pPr>
    </w:p>
    <w:p w14:paraId="64A1B0FC" w14:textId="174DF109" w:rsidR="00C02A98" w:rsidRDefault="00C02A98" w:rsidP="00C02A98">
      <w:pPr>
        <w:spacing w:line="360" w:lineRule="auto"/>
        <w:rPr>
          <w:rFonts w:cs="Arial"/>
        </w:rPr>
      </w:pPr>
      <w:r>
        <w:rPr>
          <w:rFonts w:cs="Arial"/>
          <w:color w:val="000000" w:themeColor="text1"/>
        </w:rPr>
        <w:t xml:space="preserve">Bei der spanabhebenden Bearbeitung </w:t>
      </w:r>
      <w:r w:rsidR="00446602">
        <w:rPr>
          <w:rFonts w:cs="Arial"/>
          <w:color w:val="000000" w:themeColor="text1"/>
        </w:rPr>
        <w:t>kann</w:t>
      </w:r>
      <w:r>
        <w:rPr>
          <w:rFonts w:cs="Arial"/>
          <w:color w:val="000000" w:themeColor="text1"/>
        </w:rPr>
        <w:t xml:space="preserve"> das Zeitspanvolumen ein maßgebliches Kriterium </w:t>
      </w:r>
      <w:r w:rsidR="00446602">
        <w:rPr>
          <w:rFonts w:cs="Arial"/>
          <w:color w:val="000000" w:themeColor="text1"/>
        </w:rPr>
        <w:t xml:space="preserve">sein </w:t>
      </w:r>
      <w:r>
        <w:rPr>
          <w:rFonts w:cs="Arial"/>
          <w:color w:val="000000" w:themeColor="text1"/>
        </w:rPr>
        <w:t xml:space="preserve">– denn so kann die Produktivität von Werkzeugen eindeutig gemessen werden. </w:t>
      </w:r>
      <w:r>
        <w:rPr>
          <w:rFonts w:cs="Arial"/>
        </w:rPr>
        <w:t xml:space="preserve">Vergleiche mit </w:t>
      </w:r>
      <w:r w:rsidRPr="007C2F03">
        <w:rPr>
          <w:rFonts w:cs="Arial"/>
        </w:rPr>
        <w:t>Wettbewerbswerkzeugen haben gezeigt, dass die Stärke</w:t>
      </w:r>
      <w:r>
        <w:rPr>
          <w:rFonts w:cs="Arial"/>
        </w:rPr>
        <w:t>n</w:t>
      </w:r>
      <w:r w:rsidRPr="007C2F03">
        <w:rPr>
          <w:rFonts w:cs="Arial"/>
        </w:rPr>
        <w:t xml:space="preserve"> des </w:t>
      </w:r>
      <w:r>
        <w:rPr>
          <w:rFonts w:cs="Arial"/>
        </w:rPr>
        <w:t xml:space="preserve">neuentwickelten </w:t>
      </w:r>
      <w:r w:rsidRPr="007C2F03">
        <w:rPr>
          <w:rFonts w:cs="Arial"/>
        </w:rPr>
        <w:t xml:space="preserve">35502 vor allem in </w:t>
      </w:r>
      <w:r w:rsidRPr="00EE7B17">
        <w:rPr>
          <w:rFonts w:cs="Arial"/>
        </w:rPr>
        <w:t>seinem hohen Zeit</w:t>
      </w:r>
      <w:r>
        <w:rPr>
          <w:rFonts w:cs="Arial"/>
        </w:rPr>
        <w:t>s</w:t>
      </w:r>
      <w:r w:rsidRPr="00EE7B17">
        <w:rPr>
          <w:rFonts w:cs="Arial"/>
        </w:rPr>
        <w:t>panvolumen und Standzeiten</w:t>
      </w:r>
      <w:r>
        <w:rPr>
          <w:rFonts w:cs="Arial"/>
        </w:rPr>
        <w:t xml:space="preserve"> liegen</w:t>
      </w:r>
      <w:r w:rsidR="00DA34B9">
        <w:rPr>
          <w:rFonts w:cs="Arial"/>
        </w:rPr>
        <w:t>. Be</w:t>
      </w:r>
      <w:r w:rsidR="00446602">
        <w:rPr>
          <w:rFonts w:cs="Arial"/>
        </w:rPr>
        <w:t xml:space="preserve">i </w:t>
      </w:r>
      <w:r w:rsidR="00DA34B9">
        <w:rPr>
          <w:rFonts w:cs="Arial"/>
        </w:rPr>
        <w:t>Bearbeitung</w:t>
      </w:r>
      <w:r w:rsidR="00446602">
        <w:rPr>
          <w:rFonts w:cs="Arial"/>
        </w:rPr>
        <w:t>en in</w:t>
      </w:r>
      <w:r w:rsidR="00DA34B9">
        <w:rPr>
          <w:rFonts w:cs="Arial"/>
        </w:rPr>
        <w:t xml:space="preserve"> C45 konnte das Zeitspanvolumen um </w:t>
      </w:r>
      <w:r w:rsidR="004409D6">
        <w:rPr>
          <w:rFonts w:cs="Arial"/>
        </w:rPr>
        <w:t>nahezu</w:t>
      </w:r>
      <w:r w:rsidR="00DA34B9">
        <w:rPr>
          <w:rFonts w:cs="Arial"/>
        </w:rPr>
        <w:t xml:space="preserve"> 30 % </w:t>
      </w:r>
      <w:r w:rsidR="004409D6">
        <w:rPr>
          <w:rFonts w:cs="Arial"/>
        </w:rPr>
        <w:t xml:space="preserve">zum Vergleichswerkzeug </w:t>
      </w:r>
      <w:r w:rsidR="00DA34B9">
        <w:rPr>
          <w:rFonts w:cs="Arial"/>
        </w:rPr>
        <w:t>gesteigert werden</w:t>
      </w:r>
      <w:r w:rsidR="00446602">
        <w:rPr>
          <w:rFonts w:cs="Arial"/>
        </w:rPr>
        <w:t xml:space="preserve"> und dies bei deutlich erhöhten Standzeiten.</w:t>
      </w:r>
    </w:p>
    <w:p w14:paraId="52173B47" w14:textId="604A0309" w:rsidR="00C02A98" w:rsidRDefault="00C02A98" w:rsidP="00C02A98">
      <w:pPr>
        <w:spacing w:line="360" w:lineRule="auto"/>
        <w:rPr>
          <w:rFonts w:cs="Arial"/>
        </w:rPr>
      </w:pPr>
    </w:p>
    <w:p w14:paraId="74251763" w14:textId="09B442CE" w:rsidR="00C02A98" w:rsidRPr="006411DF" w:rsidRDefault="00C02A98" w:rsidP="00C02A98">
      <w:pPr>
        <w:spacing w:line="360" w:lineRule="auto"/>
        <w:rPr>
          <w:rFonts w:cs="Arial"/>
          <w:b/>
          <w:bCs/>
        </w:rPr>
      </w:pPr>
      <w:r w:rsidRPr="006411DF">
        <w:rPr>
          <w:rFonts w:cs="Arial"/>
          <w:b/>
          <w:bCs/>
        </w:rPr>
        <w:t>Das Allround-Talen</w:t>
      </w:r>
      <w:r>
        <w:rPr>
          <w:rFonts w:cs="Arial"/>
          <w:b/>
          <w:bCs/>
        </w:rPr>
        <w:t>t</w:t>
      </w:r>
      <w:r w:rsidRPr="006411DF">
        <w:rPr>
          <w:rFonts w:cs="Arial"/>
          <w:b/>
          <w:bCs/>
        </w:rPr>
        <w:t>: Der neue VHM-HPC-Schaftfräser 35502</w:t>
      </w:r>
    </w:p>
    <w:p w14:paraId="68A14DC9" w14:textId="44FB0E91" w:rsidR="004A7770" w:rsidRDefault="006411DF" w:rsidP="000D4A29">
      <w:pPr>
        <w:spacing w:line="360" w:lineRule="auto"/>
        <w:rPr>
          <w:rFonts w:cs="Arial"/>
        </w:rPr>
      </w:pPr>
      <w:r w:rsidRPr="00807C11">
        <w:rPr>
          <w:rFonts w:cs="Arial"/>
          <w:color w:val="000000" w:themeColor="text1"/>
        </w:rPr>
        <w:t>De</w:t>
      </w:r>
      <w:r w:rsidR="00C02A98">
        <w:rPr>
          <w:rFonts w:cs="Arial"/>
          <w:color w:val="000000" w:themeColor="text1"/>
        </w:rPr>
        <w:t>r</w:t>
      </w:r>
      <w:r w:rsidRPr="00807C11">
        <w:rPr>
          <w:rFonts w:cs="Arial"/>
          <w:color w:val="000000" w:themeColor="text1"/>
        </w:rPr>
        <w:t xml:space="preserve"> </w:t>
      </w:r>
      <w:r w:rsidR="007B3004">
        <w:rPr>
          <w:rFonts w:cs="Arial"/>
          <w:color w:val="000000" w:themeColor="text1"/>
        </w:rPr>
        <w:t xml:space="preserve">fünfschneidigen </w:t>
      </w:r>
      <w:r w:rsidRPr="00807C11">
        <w:rPr>
          <w:rFonts w:cs="Arial"/>
          <w:color w:val="000000" w:themeColor="text1"/>
        </w:rPr>
        <w:t xml:space="preserve">Fräser </w:t>
      </w:r>
      <w:r w:rsidR="00D427E2">
        <w:rPr>
          <w:rFonts w:cs="Arial"/>
          <w:color w:val="000000" w:themeColor="text1"/>
        </w:rPr>
        <w:t>überzeug</w:t>
      </w:r>
      <w:r w:rsidR="00C02A98">
        <w:rPr>
          <w:rFonts w:cs="Arial"/>
          <w:color w:val="000000" w:themeColor="text1"/>
        </w:rPr>
        <w:t>t</w:t>
      </w:r>
      <w:r w:rsidRPr="00807C11">
        <w:rPr>
          <w:rFonts w:cs="Arial"/>
          <w:color w:val="000000" w:themeColor="text1"/>
        </w:rPr>
        <w:t xml:space="preserve"> durch die Kombination eines neuen Hartmetallsubstrats mit höherer Verschleißbeständigkeit</w:t>
      </w:r>
      <w:r w:rsidR="00DA34B9">
        <w:rPr>
          <w:rFonts w:cs="Arial"/>
          <w:color w:val="000000" w:themeColor="text1"/>
        </w:rPr>
        <w:t xml:space="preserve"> und</w:t>
      </w:r>
      <w:r w:rsidRPr="00807C11">
        <w:rPr>
          <w:rFonts w:cs="Arial"/>
          <w:color w:val="000000" w:themeColor="text1"/>
        </w:rPr>
        <w:t xml:space="preserve"> einer neuentwickelten </w:t>
      </w:r>
      <w:proofErr w:type="spellStart"/>
      <w:r w:rsidRPr="00807C11">
        <w:rPr>
          <w:rFonts w:cs="Arial"/>
          <w:color w:val="000000" w:themeColor="text1"/>
        </w:rPr>
        <w:t>Schneidengeometrie</w:t>
      </w:r>
      <w:proofErr w:type="spellEnd"/>
      <w:r w:rsidRPr="00807C11">
        <w:rPr>
          <w:rFonts w:cs="Arial"/>
          <w:color w:val="000000" w:themeColor="text1"/>
        </w:rPr>
        <w:t xml:space="preserve"> mit Ungleichteilung</w:t>
      </w:r>
      <w:r w:rsidR="00DA34B9">
        <w:rPr>
          <w:rFonts w:cs="Arial"/>
          <w:color w:val="000000" w:themeColor="text1"/>
        </w:rPr>
        <w:t>.</w:t>
      </w:r>
      <w:r w:rsidRPr="00807C11">
        <w:rPr>
          <w:rFonts w:cs="Arial"/>
          <w:color w:val="000000" w:themeColor="text1"/>
        </w:rPr>
        <w:t xml:space="preserve"> </w:t>
      </w:r>
      <w:r w:rsidR="00DA34B9">
        <w:rPr>
          <w:rFonts w:cs="Arial"/>
          <w:color w:val="000000" w:themeColor="text1"/>
        </w:rPr>
        <w:t>Durch die speziell angepasste MnS1-Beschichtung ist er besonders widerstandsfähig gegen thermischen und abrasiven Verschleiß.</w:t>
      </w:r>
      <w:r w:rsidRPr="00807C11">
        <w:rPr>
          <w:rFonts w:cs="Arial"/>
          <w:color w:val="000000" w:themeColor="text1"/>
        </w:rPr>
        <w:t xml:space="preserve"> </w:t>
      </w:r>
      <w:r w:rsidR="00DA34B9">
        <w:rPr>
          <w:rFonts w:cs="Arial"/>
          <w:color w:val="000000" w:themeColor="text1"/>
        </w:rPr>
        <w:t>D</w:t>
      </w:r>
      <w:r w:rsidR="007B3004">
        <w:rPr>
          <w:rFonts w:cs="Arial"/>
        </w:rPr>
        <w:t>er 35502</w:t>
      </w:r>
      <w:r w:rsidR="00DA34B9">
        <w:rPr>
          <w:rFonts w:cs="Arial"/>
        </w:rPr>
        <w:t xml:space="preserve"> ist</w:t>
      </w:r>
      <w:r w:rsidR="003C22C6">
        <w:rPr>
          <w:rFonts w:cs="Arial"/>
        </w:rPr>
        <w:t xml:space="preserve"> </w:t>
      </w:r>
      <w:r w:rsidR="00807C11">
        <w:rPr>
          <w:rFonts w:cs="Arial"/>
        </w:rPr>
        <w:t>für den</w:t>
      </w:r>
      <w:r w:rsidR="003C22C6">
        <w:rPr>
          <w:rFonts w:cs="Arial"/>
        </w:rPr>
        <w:t xml:space="preserve"> </w:t>
      </w:r>
      <w:r w:rsidR="003C22C6" w:rsidRPr="000D4A29">
        <w:rPr>
          <w:rFonts w:cs="Arial"/>
        </w:rPr>
        <w:t>universellen Einsatz in allen Stahlsorten</w:t>
      </w:r>
      <w:r w:rsidR="00446602">
        <w:rPr>
          <w:rFonts w:cs="Arial"/>
        </w:rPr>
        <w:t>, wie Vergütungsstählen, Werkzeugstählen und auch rostfreien Stählen</w:t>
      </w:r>
      <w:r w:rsidR="00807C11">
        <w:rPr>
          <w:rFonts w:cs="Arial"/>
        </w:rPr>
        <w:t xml:space="preserve"> geeignet</w:t>
      </w:r>
      <w:r w:rsidR="004409D6">
        <w:rPr>
          <w:rFonts w:cs="Arial"/>
        </w:rPr>
        <w:t xml:space="preserve"> – so konnte bei nahezu jeder Stahlsorte sowohl der </w:t>
      </w:r>
      <w:proofErr w:type="spellStart"/>
      <w:r w:rsidR="004409D6">
        <w:rPr>
          <w:rFonts w:cs="Arial"/>
        </w:rPr>
        <w:t>Standweg</w:t>
      </w:r>
      <w:proofErr w:type="spellEnd"/>
      <w:r w:rsidR="004409D6">
        <w:rPr>
          <w:rFonts w:cs="Arial"/>
        </w:rPr>
        <w:t xml:space="preserve"> als auch das Gesamt</w:t>
      </w:r>
      <w:r w:rsidR="00446602">
        <w:rPr>
          <w:rFonts w:cs="Arial"/>
        </w:rPr>
        <w:t>zerspanungs</w:t>
      </w:r>
      <w:r w:rsidR="004409D6">
        <w:rPr>
          <w:rFonts w:cs="Arial"/>
        </w:rPr>
        <w:t xml:space="preserve">volumen </w:t>
      </w:r>
      <w:r w:rsidR="00F51313">
        <w:rPr>
          <w:rFonts w:cs="Arial"/>
        </w:rPr>
        <w:t>im Vergleich gesteigert werden</w:t>
      </w:r>
      <w:r w:rsidR="003C22C6" w:rsidRPr="000D4A29">
        <w:rPr>
          <w:rFonts w:cs="Arial"/>
        </w:rPr>
        <w:t xml:space="preserve">. </w:t>
      </w:r>
    </w:p>
    <w:p w14:paraId="3082D912" w14:textId="0F94BF2D" w:rsidR="00F51313" w:rsidRDefault="00F51313" w:rsidP="00F51313">
      <w:pPr>
        <w:spacing w:line="360" w:lineRule="auto"/>
        <w:rPr>
          <w:rFonts w:cs="Arial"/>
        </w:rPr>
      </w:pPr>
      <w:r>
        <w:rPr>
          <w:rFonts w:cs="Arial"/>
        </w:rPr>
        <w:t>Das Werkzeug ist in den Durchmessern sechs bis zwanzig Millimeter bei der TOOL FACTORY erhältlich.</w:t>
      </w:r>
    </w:p>
    <w:p w14:paraId="0CF275C0" w14:textId="5CA98989" w:rsidR="004A7770" w:rsidRDefault="004A7770" w:rsidP="000D4A29">
      <w:pPr>
        <w:spacing w:line="360" w:lineRule="auto"/>
        <w:rPr>
          <w:rFonts w:cs="Arial"/>
        </w:rPr>
      </w:pPr>
    </w:p>
    <w:p w14:paraId="6F0E26DE" w14:textId="36F26DB4" w:rsidR="00DA34B9" w:rsidRPr="00DA34B9" w:rsidRDefault="00DA34B9" w:rsidP="000D4A29">
      <w:pPr>
        <w:spacing w:line="360" w:lineRule="auto"/>
        <w:rPr>
          <w:rFonts w:cs="Arial"/>
          <w:b/>
          <w:bCs/>
        </w:rPr>
      </w:pPr>
      <w:r w:rsidRPr="00DA34B9">
        <w:rPr>
          <w:rFonts w:cs="Arial"/>
          <w:b/>
          <w:bCs/>
        </w:rPr>
        <w:t>Angepasste Geometrie für überzeugende Ergebnisse</w:t>
      </w:r>
    </w:p>
    <w:p w14:paraId="2AEAC7C3" w14:textId="6A0D3242" w:rsidR="00F51313" w:rsidRDefault="00DA34B9" w:rsidP="00F51313">
      <w:pPr>
        <w:spacing w:line="360" w:lineRule="auto"/>
        <w:rPr>
          <w:rFonts w:cs="Arial"/>
        </w:rPr>
      </w:pPr>
      <w:r>
        <w:rPr>
          <w:rFonts w:cs="Arial"/>
        </w:rPr>
        <w:lastRenderedPageBreak/>
        <w:t xml:space="preserve">Vor allem </w:t>
      </w:r>
      <w:r w:rsidR="00B316B7">
        <w:rPr>
          <w:rFonts w:cs="Arial"/>
        </w:rPr>
        <w:t xml:space="preserve">auf die Entwicklung der </w:t>
      </w:r>
      <w:r>
        <w:rPr>
          <w:rFonts w:cs="Arial"/>
        </w:rPr>
        <w:t>Geometrie wurde große</w:t>
      </w:r>
      <w:r w:rsidR="00B316B7">
        <w:rPr>
          <w:rFonts w:cs="Arial"/>
        </w:rPr>
        <w:t xml:space="preserve">n </w:t>
      </w:r>
      <w:r>
        <w:rPr>
          <w:rFonts w:cs="Arial"/>
        </w:rPr>
        <w:t xml:space="preserve">Wert gelegt. </w:t>
      </w:r>
      <w:r w:rsidR="004409D6">
        <w:rPr>
          <w:rFonts w:cs="Arial"/>
        </w:rPr>
        <w:t>D</w:t>
      </w:r>
      <w:r>
        <w:rPr>
          <w:rFonts w:cs="Arial"/>
        </w:rPr>
        <w:t xml:space="preserve">ie Stirngeometrie </w:t>
      </w:r>
      <w:r w:rsidR="004409D6">
        <w:rPr>
          <w:rFonts w:cs="Arial"/>
        </w:rPr>
        <w:t xml:space="preserve">wurde </w:t>
      </w:r>
      <w:r w:rsidR="00446602">
        <w:rPr>
          <w:rFonts w:cs="Arial"/>
        </w:rPr>
        <w:t>für das Rampenfräsen bis zu 8° optimiert und ist somit auch</w:t>
      </w:r>
      <w:r>
        <w:rPr>
          <w:rFonts w:cs="Arial"/>
        </w:rPr>
        <w:t xml:space="preserve"> ideal zu</w:t>
      </w:r>
      <w:r w:rsidR="00446602">
        <w:rPr>
          <w:rFonts w:cs="Arial"/>
        </w:rPr>
        <w:t>m</w:t>
      </w:r>
      <w:r>
        <w:rPr>
          <w:rFonts w:cs="Arial"/>
        </w:rPr>
        <w:t xml:space="preserve"> Abtauchen eignet. Doch lie</w:t>
      </w:r>
      <w:r w:rsidR="00B316B7">
        <w:rPr>
          <w:rFonts w:cs="Arial"/>
        </w:rPr>
        <w:t>g</w:t>
      </w:r>
      <w:r>
        <w:rPr>
          <w:rFonts w:cs="Arial"/>
        </w:rPr>
        <w:t xml:space="preserve">en die </w:t>
      </w:r>
      <w:r w:rsidR="009A1065">
        <w:rPr>
          <w:rFonts w:cs="Arial"/>
        </w:rPr>
        <w:t xml:space="preserve">Einsatzbereiche nicht nur beim Vollnutenfräsen, </w:t>
      </w:r>
      <w:r w:rsidR="000D4A29">
        <w:rPr>
          <w:rFonts w:cs="Arial"/>
        </w:rPr>
        <w:t>Schruppen und Schlichten</w:t>
      </w:r>
      <w:r w:rsidR="00B316B7">
        <w:rPr>
          <w:rFonts w:cs="Arial"/>
        </w:rPr>
        <w:t xml:space="preserve"> bis 2xD ins Volle</w:t>
      </w:r>
      <w:r w:rsidR="000D4A29">
        <w:rPr>
          <w:rFonts w:cs="Arial"/>
        </w:rPr>
        <w:t>, sondern</w:t>
      </w:r>
      <w:r w:rsidR="00B316B7">
        <w:rPr>
          <w:rFonts w:cs="Arial"/>
        </w:rPr>
        <w:t xml:space="preserve"> </w:t>
      </w:r>
      <w:r w:rsidR="000D4A29">
        <w:rPr>
          <w:rFonts w:cs="Arial"/>
        </w:rPr>
        <w:t xml:space="preserve">auch </w:t>
      </w:r>
      <w:r w:rsidR="009A1065">
        <w:rPr>
          <w:rFonts w:cs="Arial"/>
        </w:rPr>
        <w:t>in der</w:t>
      </w:r>
      <w:r w:rsidR="000D4A29">
        <w:rPr>
          <w:rFonts w:cs="Arial"/>
        </w:rPr>
        <w:t xml:space="preserve"> </w:t>
      </w:r>
      <w:proofErr w:type="spellStart"/>
      <w:r w:rsidR="000D4A29">
        <w:rPr>
          <w:rFonts w:cs="Arial"/>
        </w:rPr>
        <w:t>trochoidale</w:t>
      </w:r>
      <w:r w:rsidR="009A1065">
        <w:rPr>
          <w:rFonts w:cs="Arial"/>
        </w:rPr>
        <w:t>n</w:t>
      </w:r>
      <w:proofErr w:type="spellEnd"/>
      <w:r w:rsidR="000D4A29">
        <w:rPr>
          <w:rFonts w:cs="Arial"/>
        </w:rPr>
        <w:t xml:space="preserve"> Bearbeitung.</w:t>
      </w:r>
      <w:r w:rsidR="009A1065">
        <w:rPr>
          <w:rFonts w:cs="Arial"/>
        </w:rPr>
        <w:t xml:space="preserve"> </w:t>
      </w:r>
      <w:r w:rsidR="00B316B7">
        <w:rPr>
          <w:rFonts w:cs="Arial"/>
        </w:rPr>
        <w:t xml:space="preserve">Durch diese </w:t>
      </w:r>
      <w:r w:rsidR="004409D6">
        <w:rPr>
          <w:rFonts w:cs="Arial"/>
        </w:rPr>
        <w:t xml:space="preserve">optimierte Geometrie </w:t>
      </w:r>
      <w:r w:rsidR="00F51313">
        <w:rPr>
          <w:rFonts w:cs="Arial"/>
        </w:rPr>
        <w:t xml:space="preserve">erreichen Zerspaner hohe </w:t>
      </w:r>
      <w:proofErr w:type="spellStart"/>
      <w:r w:rsidR="00F51313">
        <w:rPr>
          <w:rFonts w:cs="Arial"/>
        </w:rPr>
        <w:t>Oberflächengüte</w:t>
      </w:r>
      <w:r w:rsidR="00446602">
        <w:rPr>
          <w:rFonts w:cs="Arial"/>
        </w:rPr>
        <w:t>n</w:t>
      </w:r>
      <w:proofErr w:type="spellEnd"/>
      <w:r w:rsidR="00F51313">
        <w:rPr>
          <w:rFonts w:cs="Arial"/>
        </w:rPr>
        <w:t xml:space="preserve"> und</w:t>
      </w:r>
      <w:r w:rsidR="00446602">
        <w:rPr>
          <w:rFonts w:cs="Arial"/>
        </w:rPr>
        <w:t xml:space="preserve"> </w:t>
      </w:r>
      <w:r w:rsidR="004409D6">
        <w:rPr>
          <w:rFonts w:cs="Arial"/>
        </w:rPr>
        <w:t>nachfolgende Prozessschritt</w:t>
      </w:r>
      <w:r w:rsidR="00446602">
        <w:rPr>
          <w:rFonts w:cs="Arial"/>
        </w:rPr>
        <w:t>e</w:t>
      </w:r>
      <w:r w:rsidR="004409D6">
        <w:rPr>
          <w:rFonts w:cs="Arial"/>
        </w:rPr>
        <w:t xml:space="preserve"> </w:t>
      </w:r>
      <w:r w:rsidR="00446602">
        <w:rPr>
          <w:rFonts w:cs="Arial"/>
        </w:rPr>
        <w:t>können</w:t>
      </w:r>
      <w:r w:rsidR="00F51313">
        <w:rPr>
          <w:rFonts w:cs="Arial"/>
        </w:rPr>
        <w:t xml:space="preserve"> </w:t>
      </w:r>
      <w:r w:rsidR="004409D6">
        <w:rPr>
          <w:rFonts w:cs="Arial"/>
        </w:rPr>
        <w:t>entfallen</w:t>
      </w:r>
      <w:r w:rsidR="00B316B7">
        <w:rPr>
          <w:rFonts w:cs="Arial"/>
        </w:rPr>
        <w:t>.</w:t>
      </w:r>
    </w:p>
    <w:p w14:paraId="778770EC" w14:textId="1F75A735" w:rsidR="00E43952" w:rsidRPr="004A7770" w:rsidRDefault="00E43952" w:rsidP="000D4A29">
      <w:pPr>
        <w:spacing w:line="360" w:lineRule="auto"/>
        <w:rPr>
          <w:rFonts w:cs="Arial"/>
          <w:color w:val="000000" w:themeColor="text1"/>
        </w:rPr>
      </w:pPr>
    </w:p>
    <w:p w14:paraId="3ECC38BC" w14:textId="77777777" w:rsidR="00C02A98" w:rsidRDefault="00C02A98" w:rsidP="00C02A98">
      <w:pPr>
        <w:spacing w:line="360" w:lineRule="auto"/>
        <w:rPr>
          <w:rFonts w:cs="Arial"/>
          <w:b/>
          <w:bCs/>
        </w:rPr>
      </w:pPr>
    </w:p>
    <w:p w14:paraId="7C1B0AC2" w14:textId="3478BB80" w:rsidR="000D235A" w:rsidRDefault="000D235A" w:rsidP="000D4A29">
      <w:pPr>
        <w:spacing w:line="360" w:lineRule="auto"/>
        <w:rPr>
          <w:rFonts w:cs="Arial"/>
        </w:rPr>
      </w:pPr>
    </w:p>
    <w:p w14:paraId="12E97456" w14:textId="77777777" w:rsidR="0007135E" w:rsidRDefault="0007135E" w:rsidP="0062000C">
      <w:pPr>
        <w:spacing w:line="360" w:lineRule="auto"/>
        <w:rPr>
          <w:rFonts w:cs="Arial"/>
        </w:rPr>
      </w:pPr>
    </w:p>
    <w:p w14:paraId="1FBDD72D" w14:textId="1BF42D43" w:rsidR="0062000C" w:rsidRPr="00677E4E" w:rsidRDefault="0062000C" w:rsidP="0062000C">
      <w:pPr>
        <w:spacing w:line="360" w:lineRule="auto"/>
        <w:rPr>
          <w:rFonts w:cs="Arial"/>
          <w:color w:val="000000" w:themeColor="text1"/>
        </w:rPr>
      </w:pPr>
      <w:r w:rsidRPr="00677E4E">
        <w:rPr>
          <w:rFonts w:cs="Arial"/>
          <w:color w:val="000000" w:themeColor="text1"/>
        </w:rPr>
        <w:t>Wörter:</w:t>
      </w:r>
      <w:r w:rsidR="00EE7B17" w:rsidRPr="00677E4E">
        <w:rPr>
          <w:rFonts w:cs="Arial"/>
          <w:color w:val="000000" w:themeColor="text1"/>
        </w:rPr>
        <w:t xml:space="preserve"> </w:t>
      </w:r>
      <w:r w:rsidR="00677E4E" w:rsidRPr="00677E4E">
        <w:rPr>
          <w:rFonts w:cs="Arial"/>
          <w:color w:val="000000" w:themeColor="text1"/>
        </w:rPr>
        <w:t>273</w:t>
      </w:r>
      <w:r w:rsidRPr="00677E4E">
        <w:rPr>
          <w:rFonts w:cs="Arial"/>
          <w:color w:val="000000" w:themeColor="text1"/>
        </w:rPr>
        <w:t xml:space="preserve"> | Zeichen (</w:t>
      </w:r>
      <w:r w:rsidR="002644F4" w:rsidRPr="00677E4E">
        <w:rPr>
          <w:rFonts w:cs="Arial"/>
          <w:color w:val="000000" w:themeColor="text1"/>
        </w:rPr>
        <w:t>mit</w:t>
      </w:r>
      <w:r w:rsidRPr="00677E4E">
        <w:rPr>
          <w:rFonts w:cs="Arial"/>
          <w:color w:val="000000" w:themeColor="text1"/>
        </w:rPr>
        <w:t xml:space="preserve"> Leerzeichen): </w:t>
      </w:r>
      <w:r w:rsidR="00EE7B17" w:rsidRPr="00677E4E">
        <w:rPr>
          <w:rFonts w:cs="Arial"/>
          <w:color w:val="000000" w:themeColor="text1"/>
        </w:rPr>
        <w:t>2.</w:t>
      </w:r>
      <w:r w:rsidR="00377BD6" w:rsidRPr="00677E4E">
        <w:rPr>
          <w:rFonts w:cs="Arial"/>
          <w:color w:val="000000" w:themeColor="text1"/>
        </w:rPr>
        <w:t>1</w:t>
      </w:r>
      <w:r w:rsidR="00677E4E" w:rsidRPr="00677E4E">
        <w:rPr>
          <w:rFonts w:cs="Arial"/>
          <w:color w:val="000000" w:themeColor="text1"/>
        </w:rPr>
        <w:t>79</w:t>
      </w:r>
    </w:p>
    <w:p w14:paraId="50F4AD6B" w14:textId="77777777" w:rsidR="0062000C" w:rsidRDefault="0062000C" w:rsidP="0062000C">
      <w:pPr>
        <w:spacing w:line="360" w:lineRule="auto"/>
        <w:rPr>
          <w:rFonts w:cs="Arial"/>
        </w:rPr>
      </w:pPr>
    </w:p>
    <w:p w14:paraId="55ADB411" w14:textId="370DC721" w:rsidR="0062000C" w:rsidRPr="00987A26" w:rsidRDefault="0062000C" w:rsidP="0062000C">
      <w:pPr>
        <w:spacing w:line="360" w:lineRule="auto"/>
        <w:rPr>
          <w:rFonts w:cs="Arial"/>
          <w:b/>
          <w:bCs/>
        </w:rPr>
      </w:pPr>
      <w:r w:rsidRPr="00987A26">
        <w:rPr>
          <w:rFonts w:cs="Arial"/>
          <w:b/>
          <w:bCs/>
        </w:rPr>
        <w:t>Bild:</w:t>
      </w:r>
    </w:p>
    <w:p w14:paraId="269CFD6E" w14:textId="609422AC" w:rsidR="00987A26" w:rsidRDefault="00987A26" w:rsidP="00987A26">
      <w:pPr>
        <w:pStyle w:val="Listenabsatz"/>
        <w:numPr>
          <w:ilvl w:val="0"/>
          <w:numId w:val="4"/>
        </w:numPr>
        <w:spacing w:line="360" w:lineRule="auto"/>
        <w:rPr>
          <w:rFonts w:cs="Arial"/>
        </w:rPr>
      </w:pPr>
      <w:r>
        <w:rPr>
          <w:rFonts w:cs="Arial"/>
        </w:rPr>
        <w:t>35502100.jpg</w:t>
      </w:r>
    </w:p>
    <w:p w14:paraId="2F56637E" w14:textId="0BA4204F" w:rsidR="00987A26" w:rsidRDefault="00987A26" w:rsidP="00987A26">
      <w:pPr>
        <w:pStyle w:val="Listenabsatz"/>
        <w:spacing w:line="360" w:lineRule="auto"/>
        <w:rPr>
          <w:rFonts w:cs="Arial"/>
        </w:rPr>
      </w:pPr>
      <w:r>
        <w:rPr>
          <w:rFonts w:cs="Arial"/>
        </w:rPr>
        <w:t>Der neue Schaftfräser 35502 überzeugt als Allround-Talent und mit hohem Zeitzerspanungsvolumen.</w:t>
      </w:r>
    </w:p>
    <w:p w14:paraId="3278208C" w14:textId="06321E63" w:rsidR="00677E4E" w:rsidRDefault="00677E4E" w:rsidP="00677E4E">
      <w:pPr>
        <w:pStyle w:val="Listenabsatz"/>
        <w:numPr>
          <w:ilvl w:val="0"/>
          <w:numId w:val="4"/>
        </w:numPr>
        <w:spacing w:line="360" w:lineRule="auto"/>
        <w:rPr>
          <w:rFonts w:cs="Arial"/>
        </w:rPr>
      </w:pPr>
      <w:r>
        <w:rPr>
          <w:rFonts w:cs="Arial"/>
        </w:rPr>
        <w:t>35502_Einsatz.jpg</w:t>
      </w:r>
    </w:p>
    <w:p w14:paraId="4BC45D62" w14:textId="3BF878AA" w:rsidR="00677E4E" w:rsidRDefault="00677E4E" w:rsidP="00677E4E">
      <w:pPr>
        <w:pStyle w:val="Listenabsatz"/>
        <w:spacing w:line="360" w:lineRule="auto"/>
        <w:rPr>
          <w:rFonts w:cs="Arial"/>
        </w:rPr>
      </w:pPr>
      <w:r>
        <w:rPr>
          <w:rFonts w:cs="Arial"/>
        </w:rPr>
        <w:t>Der 35502 ist für den universell</w:t>
      </w:r>
      <w:r w:rsidR="006B5B4F">
        <w:rPr>
          <w:rFonts w:cs="Arial"/>
        </w:rPr>
        <w:t>en</w:t>
      </w:r>
      <w:r>
        <w:rPr>
          <w:rFonts w:cs="Arial"/>
        </w:rPr>
        <w:t xml:space="preserve"> Einsatz </w:t>
      </w:r>
      <w:r w:rsidR="006B5B4F">
        <w:rPr>
          <w:rFonts w:cs="Arial"/>
        </w:rPr>
        <w:t xml:space="preserve">in allen Stahlsorten und sowohl zum Vollnutenfräsen, Schruppen und Schlichten als auch für die </w:t>
      </w:r>
      <w:proofErr w:type="spellStart"/>
      <w:r w:rsidR="006B5B4F">
        <w:rPr>
          <w:rFonts w:cs="Arial"/>
        </w:rPr>
        <w:t>trochoidale</w:t>
      </w:r>
      <w:proofErr w:type="spellEnd"/>
      <w:r w:rsidR="006B5B4F">
        <w:rPr>
          <w:rFonts w:cs="Arial"/>
        </w:rPr>
        <w:t xml:space="preserve"> Bearbeitung geeignet.</w:t>
      </w:r>
    </w:p>
    <w:p w14:paraId="03E1D3FC" w14:textId="77777777" w:rsidR="0062000C" w:rsidRDefault="0062000C" w:rsidP="0062000C">
      <w:pPr>
        <w:spacing w:line="360" w:lineRule="auto"/>
        <w:rPr>
          <w:rFonts w:cs="Arial"/>
        </w:rPr>
      </w:pPr>
    </w:p>
    <w:p w14:paraId="098E1BEE" w14:textId="77777777" w:rsidR="0062000C" w:rsidRDefault="0062000C" w:rsidP="0062000C">
      <w:pPr>
        <w:pStyle w:val="Textkrper2"/>
        <w:spacing w:line="240" w:lineRule="auto"/>
        <w:rPr>
          <w:rFonts w:ascii="Arial" w:hAnsi="Arial" w:cs="Arial"/>
          <w:b/>
          <w:szCs w:val="22"/>
        </w:rPr>
      </w:pPr>
      <w:r>
        <w:rPr>
          <w:rFonts w:ascii="Arial" w:hAnsi="Arial" w:cs="Arial"/>
          <w:b/>
          <w:szCs w:val="22"/>
        </w:rPr>
        <w:t>Effiziente Präzisionswerkzeuge für die Zerspanung – über TOOL FACTORY Cutting Tool Solutions GmbH:</w:t>
      </w:r>
    </w:p>
    <w:p w14:paraId="2BD22179" w14:textId="5E760EF8" w:rsidR="0062000C" w:rsidRPr="002966CA" w:rsidRDefault="0062000C" w:rsidP="0062000C">
      <w:pPr>
        <w:pStyle w:val="Textkrper2"/>
        <w:spacing w:line="240" w:lineRule="auto"/>
        <w:rPr>
          <w:rFonts w:ascii="Arial" w:hAnsi="Arial" w:cs="Arial"/>
        </w:rPr>
      </w:pPr>
      <w:r>
        <w:rPr>
          <w:rFonts w:ascii="Arial" w:hAnsi="Arial" w:cs="Arial"/>
          <w:sz w:val="18"/>
        </w:rPr>
        <w:t xml:space="preserve">TOOL FACTORY Cutting Tool Solutions GmbH steht für effiziente Zerspanungslösungen für die Fertigung. Die Firmenphilosophie beinhaltet vor allem das Streben nach ständiger Verbesserung. Dies gilt für die Weiterentwicklung der Produkte, Services und Mitarbeiter, dadurch ist </w:t>
      </w:r>
      <w:r w:rsidR="006B5B4F">
        <w:rPr>
          <w:rFonts w:ascii="Arial" w:hAnsi="Arial" w:cs="Arial"/>
          <w:sz w:val="18"/>
        </w:rPr>
        <w:t>sie</w:t>
      </w:r>
      <w:r>
        <w:rPr>
          <w:rFonts w:ascii="Arial" w:hAnsi="Arial" w:cs="Arial"/>
          <w:sz w:val="18"/>
        </w:rPr>
        <w:t xml:space="preserve"> ein führender Anbieter geworden, wenn es um Bohr- und Fräswerkzeuge geht. Namhafte nationale und internationale Unternehmen setzen die Produkte aus leistungsstarken und langlebigen Schneidstoffen ein. Durch eine großzügige Lagerhaltung und ein modernes Verwaltungssystem wird die Ware termingerecht am selben Tag ausgeliefert. </w:t>
      </w:r>
    </w:p>
    <w:p w14:paraId="2ECB1DA0" w14:textId="47AD5297" w:rsidR="00726B05" w:rsidRDefault="00726B05" w:rsidP="00326976"/>
    <w:sectPr w:rsidR="00726B05" w:rsidSect="00326976">
      <w:headerReference w:type="default" r:id="rId8"/>
      <w:footerReference w:type="default" r:id="rId9"/>
      <w:headerReference w:type="first" r:id="rId10"/>
      <w:footerReference w:type="first" r:id="rId11"/>
      <w:pgSz w:w="11907" w:h="16840"/>
      <w:pgMar w:top="3119" w:right="907" w:bottom="1418" w:left="1247" w:header="2268"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0C6A" w14:textId="77777777" w:rsidR="00EC4976" w:rsidRDefault="00EC4976">
      <w:r>
        <w:separator/>
      </w:r>
    </w:p>
  </w:endnote>
  <w:endnote w:type="continuationSeparator" w:id="0">
    <w:p w14:paraId="08E5B674" w14:textId="77777777" w:rsidR="00EC4976" w:rsidRDefault="00EC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Formula-Light">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Officina Sans Book">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A4D1" w14:textId="6543DE4B" w:rsidR="003557D8" w:rsidRPr="002644F4" w:rsidRDefault="002644F4" w:rsidP="002644F4">
    <w:pPr>
      <w:pStyle w:val="Fuzeile"/>
    </w:pPr>
    <w:r w:rsidRPr="002644F4">
      <w:rPr>
        <w:noProof/>
      </w:rPr>
      <mc:AlternateContent>
        <mc:Choice Requires="wps">
          <w:drawing>
            <wp:anchor distT="0" distB="0" distL="114300" distR="114300" simplePos="0" relativeHeight="251679744" behindDoc="0" locked="0" layoutInCell="1" allowOverlap="1" wp14:anchorId="4F9372F1" wp14:editId="0F169DD8">
              <wp:simplePos x="0" y="0"/>
              <wp:positionH relativeFrom="margin">
                <wp:posOffset>4516120</wp:posOffset>
              </wp:positionH>
              <wp:positionV relativeFrom="margin">
                <wp:posOffset>6421755</wp:posOffset>
              </wp:positionV>
              <wp:extent cx="1677035" cy="19812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677035" cy="1981200"/>
                      </a:xfrm>
                      <a:prstGeom prst="rect">
                        <a:avLst/>
                      </a:prstGeom>
                      <a:solidFill>
                        <a:schemeClr val="lt1"/>
                      </a:solidFill>
                      <a:ln w="6350">
                        <a:noFill/>
                      </a:ln>
                    </wps:spPr>
                    <wps:txbx>
                      <w:txbxContent>
                        <w:p w14:paraId="3582F72A" w14:textId="77777777" w:rsidR="002644F4" w:rsidRPr="0062000C" w:rsidRDefault="002644F4" w:rsidP="002644F4">
                          <w:pPr>
                            <w:ind w:left="142" w:hanging="142"/>
                            <w:jc w:val="right"/>
                            <w:rPr>
                              <w:b/>
                              <w:bCs/>
                              <w:sz w:val="20"/>
                            </w:rPr>
                          </w:pPr>
                          <w:r w:rsidRPr="0062000C">
                            <w:rPr>
                              <w:b/>
                              <w:bCs/>
                              <w:sz w:val="20"/>
                            </w:rPr>
                            <w:t>Pressekontakt</w:t>
                          </w:r>
                        </w:p>
                        <w:p w14:paraId="7C50E411" w14:textId="77777777" w:rsidR="002644F4" w:rsidRDefault="002644F4" w:rsidP="002644F4">
                          <w:pPr>
                            <w:ind w:left="142" w:hanging="142"/>
                            <w:jc w:val="right"/>
                            <w:rPr>
                              <w:sz w:val="18"/>
                              <w:szCs w:val="18"/>
                            </w:rPr>
                          </w:pPr>
                          <w:r>
                            <w:rPr>
                              <w:sz w:val="18"/>
                              <w:szCs w:val="18"/>
                            </w:rPr>
                            <w:t>Caroline Grubba</w:t>
                          </w:r>
                        </w:p>
                        <w:p w14:paraId="464A49E6" w14:textId="77777777" w:rsidR="002644F4" w:rsidRDefault="00BE2997" w:rsidP="002644F4">
                          <w:pPr>
                            <w:ind w:left="142" w:hanging="142"/>
                            <w:jc w:val="right"/>
                            <w:rPr>
                              <w:sz w:val="18"/>
                              <w:szCs w:val="18"/>
                            </w:rPr>
                          </w:pPr>
                          <w:hyperlink r:id="rId1" w:history="1">
                            <w:r w:rsidR="002644F4" w:rsidRPr="003004DB">
                              <w:rPr>
                                <w:rStyle w:val="NichtaufgelsteErwhnung"/>
                                <w:sz w:val="18"/>
                                <w:szCs w:val="18"/>
                              </w:rPr>
                              <w:t>c.grubba@tool-factory.de</w:t>
                            </w:r>
                          </w:hyperlink>
                        </w:p>
                        <w:p w14:paraId="2B01E1C9" w14:textId="77777777" w:rsidR="002644F4" w:rsidRPr="000D4A29" w:rsidRDefault="002644F4" w:rsidP="002644F4">
                          <w:pPr>
                            <w:ind w:left="142" w:hanging="142"/>
                            <w:jc w:val="right"/>
                            <w:rPr>
                              <w:sz w:val="18"/>
                              <w:szCs w:val="18"/>
                              <w:lang w:val="en-US"/>
                            </w:rPr>
                          </w:pPr>
                          <w:r w:rsidRPr="000D4A29">
                            <w:rPr>
                              <w:sz w:val="18"/>
                              <w:szCs w:val="18"/>
                              <w:lang w:val="en-US"/>
                            </w:rPr>
                            <w:t>+49 2174 / 79 153 32</w:t>
                          </w:r>
                        </w:p>
                        <w:p w14:paraId="023F9EB6" w14:textId="77777777" w:rsidR="002644F4" w:rsidRPr="000D4A29" w:rsidRDefault="002644F4" w:rsidP="002644F4">
                          <w:pPr>
                            <w:ind w:left="142" w:hanging="142"/>
                            <w:jc w:val="right"/>
                            <w:rPr>
                              <w:sz w:val="18"/>
                              <w:szCs w:val="18"/>
                              <w:lang w:val="en-US"/>
                            </w:rPr>
                          </w:pPr>
                        </w:p>
                        <w:p w14:paraId="5DB8528E" w14:textId="77777777" w:rsidR="002644F4" w:rsidRPr="000D4A29" w:rsidRDefault="002644F4" w:rsidP="002644F4">
                          <w:pPr>
                            <w:ind w:left="142" w:hanging="142"/>
                            <w:jc w:val="right"/>
                            <w:rPr>
                              <w:sz w:val="18"/>
                              <w:szCs w:val="18"/>
                              <w:lang w:val="en-US"/>
                            </w:rPr>
                          </w:pPr>
                          <w:r w:rsidRPr="000D4A29">
                            <w:rPr>
                              <w:sz w:val="18"/>
                              <w:szCs w:val="18"/>
                              <w:lang w:val="en-US"/>
                            </w:rPr>
                            <w:t>TOOL FACTORY</w:t>
                          </w:r>
                        </w:p>
                        <w:p w14:paraId="0343F266" w14:textId="77777777" w:rsidR="002644F4" w:rsidRPr="000D4A29" w:rsidRDefault="002644F4" w:rsidP="002644F4">
                          <w:pPr>
                            <w:ind w:left="142" w:hanging="142"/>
                            <w:jc w:val="right"/>
                            <w:rPr>
                              <w:sz w:val="18"/>
                              <w:szCs w:val="18"/>
                              <w:lang w:val="en-US"/>
                            </w:rPr>
                          </w:pPr>
                          <w:r w:rsidRPr="000D4A29">
                            <w:rPr>
                              <w:sz w:val="18"/>
                              <w:szCs w:val="18"/>
                              <w:lang w:val="en-US"/>
                            </w:rPr>
                            <w:t>Cutting Tool Solutions GmbH</w:t>
                          </w:r>
                        </w:p>
                        <w:p w14:paraId="60B6F13E" w14:textId="77777777" w:rsidR="002644F4" w:rsidRDefault="002644F4" w:rsidP="002644F4">
                          <w:pPr>
                            <w:ind w:left="142" w:hanging="142"/>
                            <w:jc w:val="right"/>
                            <w:rPr>
                              <w:sz w:val="18"/>
                              <w:szCs w:val="18"/>
                            </w:rPr>
                          </w:pPr>
                          <w:r>
                            <w:rPr>
                              <w:sz w:val="18"/>
                              <w:szCs w:val="18"/>
                            </w:rPr>
                            <w:t>Linde 9</w:t>
                          </w:r>
                        </w:p>
                        <w:p w14:paraId="6551CE96" w14:textId="77777777" w:rsidR="002644F4" w:rsidRDefault="002644F4" w:rsidP="002644F4">
                          <w:pPr>
                            <w:ind w:left="142" w:hanging="142"/>
                            <w:jc w:val="right"/>
                            <w:rPr>
                              <w:sz w:val="18"/>
                              <w:szCs w:val="18"/>
                            </w:rPr>
                          </w:pPr>
                          <w:r>
                            <w:rPr>
                              <w:sz w:val="18"/>
                              <w:szCs w:val="18"/>
                            </w:rPr>
                            <w:t>51399 Burscheid</w:t>
                          </w:r>
                        </w:p>
                        <w:p w14:paraId="0E6F3307" w14:textId="77777777" w:rsidR="002644F4" w:rsidRDefault="00BE2997" w:rsidP="002644F4">
                          <w:pPr>
                            <w:ind w:left="142" w:hanging="142"/>
                            <w:jc w:val="right"/>
                            <w:rPr>
                              <w:sz w:val="18"/>
                              <w:szCs w:val="18"/>
                            </w:rPr>
                          </w:pPr>
                          <w:hyperlink r:id="rId2" w:history="1">
                            <w:r w:rsidR="002644F4" w:rsidRPr="003004DB">
                              <w:rPr>
                                <w:rStyle w:val="NichtaufgelsteErwhnung"/>
                                <w:sz w:val="18"/>
                                <w:szCs w:val="18"/>
                              </w:rPr>
                              <w:t>www.tool-factory.de</w:t>
                            </w:r>
                          </w:hyperlink>
                        </w:p>
                        <w:p w14:paraId="5B05418C" w14:textId="77777777" w:rsidR="002644F4" w:rsidRDefault="002644F4" w:rsidP="002644F4">
                          <w:pPr>
                            <w:ind w:left="142" w:hanging="142"/>
                            <w:jc w:val="right"/>
                            <w:rPr>
                              <w:sz w:val="18"/>
                              <w:szCs w:val="18"/>
                            </w:rPr>
                          </w:pPr>
                        </w:p>
                        <w:p w14:paraId="73B085ED" w14:textId="77777777" w:rsidR="002644F4" w:rsidRDefault="002644F4" w:rsidP="002644F4">
                          <w:pPr>
                            <w:ind w:left="142" w:hanging="142"/>
                            <w:rPr>
                              <w:sz w:val="18"/>
                              <w:szCs w:val="18"/>
                            </w:rPr>
                          </w:pPr>
                        </w:p>
                        <w:p w14:paraId="560ECEC8" w14:textId="77777777" w:rsidR="002644F4" w:rsidRPr="0062000C" w:rsidRDefault="002644F4" w:rsidP="002644F4">
                          <w:pPr>
                            <w:ind w:left="142" w:hanging="142"/>
                            <w:rPr>
                              <w:sz w:val="18"/>
                              <w:szCs w:val="18"/>
                            </w:rPr>
                          </w:pPr>
                          <w:r>
                            <w:rPr>
                              <w:noProof/>
                              <w:sz w:val="18"/>
                              <w:szCs w:val="18"/>
                            </w:rPr>
                            <w:t xml:space="preserve">            </w:t>
                          </w:r>
                          <w:r>
                            <w:rPr>
                              <w:noProof/>
                              <w:sz w:val="18"/>
                              <w:szCs w:val="18"/>
                            </w:rPr>
                            <w:drawing>
                              <wp:inline distT="0" distB="0" distL="0" distR="0" wp14:anchorId="21B93C76" wp14:editId="5A513C6E">
                                <wp:extent cx="228600" cy="228600"/>
                                <wp:effectExtent l="0" t="0" r="0" b="0"/>
                                <wp:docPr id="178" name="Grafik 178"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go-RGB-HEX-Blk-58.png"/>
                                        <pic:cNvPicPr/>
                                      </pic:nvPicPr>
                                      <pic:blipFill>
                                        <a:blip r:embed="rId3"/>
                                        <a:stretch>
                                          <a:fillRect/>
                                        </a:stretch>
                                      </pic:blipFill>
                                      <pic:spPr>
                                        <a:xfrm>
                                          <a:off x="0" y="0"/>
                                          <a:ext cx="228655" cy="228655"/>
                                        </a:xfrm>
                                        <a:prstGeom prst="rect">
                                          <a:avLst/>
                                        </a:prstGeom>
                                      </pic:spPr>
                                    </pic:pic>
                                  </a:graphicData>
                                </a:graphic>
                              </wp:inline>
                            </w:drawing>
                          </w:r>
                          <w:r>
                            <w:rPr>
                              <w:sz w:val="18"/>
                              <w:szCs w:val="18"/>
                            </w:rPr>
                            <w:t xml:space="preserve">  </w:t>
                          </w:r>
                          <w:r>
                            <w:rPr>
                              <w:noProof/>
                              <w:sz w:val="18"/>
                              <w:szCs w:val="18"/>
                            </w:rPr>
                            <w:drawing>
                              <wp:inline distT="0" distB="0" distL="0" distR="0" wp14:anchorId="79881F53" wp14:editId="7626AB69">
                                <wp:extent cx="223238" cy="223238"/>
                                <wp:effectExtent l="0" t="0" r="5715" b="5715"/>
                                <wp:docPr id="179" name="Grafi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yph-logo_May2016.png"/>
                                        <pic:cNvPicPr/>
                                      </pic:nvPicPr>
                                      <pic:blipFill>
                                        <a:blip r:embed="rId4"/>
                                        <a:stretch>
                                          <a:fillRect/>
                                        </a:stretch>
                                      </pic:blipFill>
                                      <pic:spPr>
                                        <a:xfrm>
                                          <a:off x="0" y="0"/>
                                          <a:ext cx="248450" cy="248450"/>
                                        </a:xfrm>
                                        <a:prstGeom prst="rect">
                                          <a:avLst/>
                                        </a:prstGeom>
                                      </pic:spPr>
                                    </pic:pic>
                                  </a:graphicData>
                                </a:graphic>
                              </wp:inline>
                            </w:drawing>
                          </w:r>
                          <w:r>
                            <w:rPr>
                              <w:sz w:val="18"/>
                              <w:szCs w:val="18"/>
                            </w:rPr>
                            <w:t xml:space="preserve"> </w:t>
                          </w:r>
                          <w:r>
                            <w:rPr>
                              <w:noProof/>
                              <w:sz w:val="20"/>
                            </w:rPr>
                            <w:drawing>
                              <wp:inline distT="0" distB="0" distL="0" distR="0" wp14:anchorId="448AC984" wp14:editId="1B6195DC">
                                <wp:extent cx="290705" cy="219993"/>
                                <wp:effectExtent l="0" t="0" r="0" b="8890"/>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Black-28px-R.png"/>
                                        <pic:cNvPicPr/>
                                      </pic:nvPicPr>
                                      <pic:blipFill>
                                        <a:blip r:embed="rId5"/>
                                        <a:stretch>
                                          <a:fillRect/>
                                        </a:stretch>
                                      </pic:blipFill>
                                      <pic:spPr>
                                        <a:xfrm>
                                          <a:off x="0" y="0"/>
                                          <a:ext cx="339656" cy="257037"/>
                                        </a:xfrm>
                                        <a:prstGeom prst="rect">
                                          <a:avLst/>
                                        </a:prstGeom>
                                      </pic:spPr>
                                    </pic:pic>
                                  </a:graphicData>
                                </a:graphic>
                              </wp:inline>
                            </w:drawing>
                          </w:r>
                          <w:r>
                            <w:rPr>
                              <w:sz w:val="18"/>
                              <w:szCs w:val="18"/>
                            </w:rPr>
                            <w:t xml:space="preserve"> </w:t>
                          </w:r>
                          <w:r>
                            <w:rPr>
                              <w:noProof/>
                              <w:sz w:val="18"/>
                              <w:szCs w:val="18"/>
                            </w:rPr>
                            <w:drawing>
                              <wp:inline distT="0" distB="0" distL="0" distR="0" wp14:anchorId="09BEE8A6" wp14:editId="7BEFE5F8">
                                <wp:extent cx="200851" cy="236270"/>
                                <wp:effectExtent l="0" t="0" r="8890" b="0"/>
                                <wp:docPr id="181" name="Grafik 18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ING_butterfly_pos_BW_RGB.png"/>
                                        <pic:cNvPicPr/>
                                      </pic:nvPicPr>
                                      <pic:blipFill>
                                        <a:blip r:embed="rId6"/>
                                        <a:stretch>
                                          <a:fillRect/>
                                        </a:stretch>
                                      </pic:blipFill>
                                      <pic:spPr>
                                        <a:xfrm>
                                          <a:off x="0" y="0"/>
                                          <a:ext cx="258542" cy="304134"/>
                                        </a:xfrm>
                                        <a:prstGeom prst="rect">
                                          <a:avLst/>
                                        </a:prstGeom>
                                      </pic:spPr>
                                    </pic:pic>
                                  </a:graphicData>
                                </a:graphic>
                              </wp:inline>
                            </w:drawing>
                          </w:r>
                        </w:p>
                        <w:p w14:paraId="111FA7E6" w14:textId="77777777" w:rsidR="002644F4" w:rsidRDefault="002644F4" w:rsidP="002644F4">
                          <w:pPr>
                            <w:ind w:left="142" w:hanging="142"/>
                            <w:rPr>
                              <w:sz w:val="20"/>
                            </w:rPr>
                          </w:pPr>
                        </w:p>
                        <w:p w14:paraId="0678E2D9" w14:textId="77777777" w:rsidR="002644F4" w:rsidRPr="0062000C" w:rsidRDefault="002644F4" w:rsidP="002644F4">
                          <w:pPr>
                            <w:ind w:left="142" w:hanging="142"/>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372F1" id="_x0000_t202" coordsize="21600,21600" o:spt="202" path="m,l,21600r21600,l21600,xe">
              <v:stroke joinstyle="miter"/>
              <v:path gradientshapeok="t" o:connecttype="rect"/>
            </v:shapetype>
            <v:shape id="Textfeld 2" o:spid="_x0000_s1026" type="#_x0000_t202" style="position:absolute;left:0;text-align:left;margin-left:355.6pt;margin-top:505.65pt;width:132.05pt;height:15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" fillcolor="white [3201]" stroked="f" strokeweight=".5pt">
              <v:textbox>
                <w:txbxContent>
                  <w:p w14:paraId="3582F72A" w14:textId="77777777" w:rsidR="002644F4" w:rsidRPr="0062000C" w:rsidRDefault="002644F4" w:rsidP="002644F4">
                    <w:pPr>
                      <w:ind w:left="142" w:hanging="142"/>
                      <w:jc w:val="right"/>
                      <w:rPr>
                        <w:b/>
                        <w:bCs/>
                        <w:sz w:val="20"/>
                      </w:rPr>
                    </w:pPr>
                    <w:r w:rsidRPr="0062000C">
                      <w:rPr>
                        <w:b/>
                        <w:bCs/>
                        <w:sz w:val="20"/>
                      </w:rPr>
                      <w:t>Pressekontakt</w:t>
                    </w:r>
                  </w:p>
                  <w:p w14:paraId="7C50E411" w14:textId="77777777" w:rsidR="002644F4" w:rsidRDefault="002644F4" w:rsidP="002644F4">
                    <w:pPr>
                      <w:ind w:left="142" w:hanging="142"/>
                      <w:jc w:val="right"/>
                      <w:rPr>
                        <w:sz w:val="18"/>
                        <w:szCs w:val="18"/>
                      </w:rPr>
                    </w:pPr>
                    <w:r>
                      <w:rPr>
                        <w:sz w:val="18"/>
                        <w:szCs w:val="18"/>
                      </w:rPr>
                      <w:t>Caroline Grubba</w:t>
                    </w:r>
                  </w:p>
                  <w:p w14:paraId="464A49E6" w14:textId="77777777" w:rsidR="002644F4" w:rsidRDefault="00BE2997" w:rsidP="002644F4">
                    <w:pPr>
                      <w:ind w:left="142" w:hanging="142"/>
                      <w:jc w:val="right"/>
                      <w:rPr>
                        <w:sz w:val="18"/>
                        <w:szCs w:val="18"/>
                      </w:rPr>
                    </w:pPr>
                    <w:hyperlink r:id="rId7" w:history="1">
                      <w:r w:rsidR="002644F4" w:rsidRPr="003004DB">
                        <w:rPr>
                          <w:rStyle w:val="NichtaufgelsteErwhnung"/>
                          <w:sz w:val="18"/>
                          <w:szCs w:val="18"/>
                        </w:rPr>
                        <w:t>c.grubba@tool-factory.de</w:t>
                      </w:r>
                    </w:hyperlink>
                  </w:p>
                  <w:p w14:paraId="2B01E1C9" w14:textId="77777777" w:rsidR="002644F4" w:rsidRPr="000D4A29" w:rsidRDefault="002644F4" w:rsidP="002644F4">
                    <w:pPr>
                      <w:ind w:left="142" w:hanging="142"/>
                      <w:jc w:val="right"/>
                      <w:rPr>
                        <w:sz w:val="18"/>
                        <w:szCs w:val="18"/>
                        <w:lang w:val="en-US"/>
                      </w:rPr>
                    </w:pPr>
                    <w:r w:rsidRPr="000D4A29">
                      <w:rPr>
                        <w:sz w:val="18"/>
                        <w:szCs w:val="18"/>
                        <w:lang w:val="en-US"/>
                      </w:rPr>
                      <w:t>+49 2174 / 79 153 32</w:t>
                    </w:r>
                  </w:p>
                  <w:p w14:paraId="023F9EB6" w14:textId="77777777" w:rsidR="002644F4" w:rsidRPr="000D4A29" w:rsidRDefault="002644F4" w:rsidP="002644F4">
                    <w:pPr>
                      <w:ind w:left="142" w:hanging="142"/>
                      <w:jc w:val="right"/>
                      <w:rPr>
                        <w:sz w:val="18"/>
                        <w:szCs w:val="18"/>
                        <w:lang w:val="en-US"/>
                      </w:rPr>
                    </w:pPr>
                  </w:p>
                  <w:p w14:paraId="5DB8528E" w14:textId="77777777" w:rsidR="002644F4" w:rsidRPr="000D4A29" w:rsidRDefault="002644F4" w:rsidP="002644F4">
                    <w:pPr>
                      <w:ind w:left="142" w:hanging="142"/>
                      <w:jc w:val="right"/>
                      <w:rPr>
                        <w:sz w:val="18"/>
                        <w:szCs w:val="18"/>
                        <w:lang w:val="en-US"/>
                      </w:rPr>
                    </w:pPr>
                    <w:r w:rsidRPr="000D4A29">
                      <w:rPr>
                        <w:sz w:val="18"/>
                        <w:szCs w:val="18"/>
                        <w:lang w:val="en-US"/>
                      </w:rPr>
                      <w:t>TOOL FACTORY</w:t>
                    </w:r>
                  </w:p>
                  <w:p w14:paraId="0343F266" w14:textId="77777777" w:rsidR="002644F4" w:rsidRPr="000D4A29" w:rsidRDefault="002644F4" w:rsidP="002644F4">
                    <w:pPr>
                      <w:ind w:left="142" w:hanging="142"/>
                      <w:jc w:val="right"/>
                      <w:rPr>
                        <w:sz w:val="18"/>
                        <w:szCs w:val="18"/>
                        <w:lang w:val="en-US"/>
                      </w:rPr>
                    </w:pPr>
                    <w:r w:rsidRPr="000D4A29">
                      <w:rPr>
                        <w:sz w:val="18"/>
                        <w:szCs w:val="18"/>
                        <w:lang w:val="en-US"/>
                      </w:rPr>
                      <w:t>Cutting Tool Solutions GmbH</w:t>
                    </w:r>
                  </w:p>
                  <w:p w14:paraId="60B6F13E" w14:textId="77777777" w:rsidR="002644F4" w:rsidRDefault="002644F4" w:rsidP="002644F4">
                    <w:pPr>
                      <w:ind w:left="142" w:hanging="142"/>
                      <w:jc w:val="right"/>
                      <w:rPr>
                        <w:sz w:val="18"/>
                        <w:szCs w:val="18"/>
                      </w:rPr>
                    </w:pPr>
                    <w:r>
                      <w:rPr>
                        <w:sz w:val="18"/>
                        <w:szCs w:val="18"/>
                      </w:rPr>
                      <w:t>Linde 9</w:t>
                    </w:r>
                  </w:p>
                  <w:p w14:paraId="6551CE96" w14:textId="77777777" w:rsidR="002644F4" w:rsidRDefault="002644F4" w:rsidP="002644F4">
                    <w:pPr>
                      <w:ind w:left="142" w:hanging="142"/>
                      <w:jc w:val="right"/>
                      <w:rPr>
                        <w:sz w:val="18"/>
                        <w:szCs w:val="18"/>
                      </w:rPr>
                    </w:pPr>
                    <w:r>
                      <w:rPr>
                        <w:sz w:val="18"/>
                        <w:szCs w:val="18"/>
                      </w:rPr>
                      <w:t>51399 Burscheid</w:t>
                    </w:r>
                  </w:p>
                  <w:p w14:paraId="0E6F3307" w14:textId="77777777" w:rsidR="002644F4" w:rsidRDefault="00BE2997" w:rsidP="002644F4">
                    <w:pPr>
                      <w:ind w:left="142" w:hanging="142"/>
                      <w:jc w:val="right"/>
                      <w:rPr>
                        <w:sz w:val="18"/>
                        <w:szCs w:val="18"/>
                      </w:rPr>
                    </w:pPr>
                    <w:hyperlink r:id="rId8" w:history="1">
                      <w:r w:rsidR="002644F4" w:rsidRPr="003004DB">
                        <w:rPr>
                          <w:rStyle w:val="NichtaufgelsteErwhnung"/>
                          <w:sz w:val="18"/>
                          <w:szCs w:val="18"/>
                        </w:rPr>
                        <w:t>www.tool-factory.de</w:t>
                      </w:r>
                    </w:hyperlink>
                  </w:p>
                  <w:p w14:paraId="5B05418C" w14:textId="77777777" w:rsidR="002644F4" w:rsidRDefault="002644F4" w:rsidP="002644F4">
                    <w:pPr>
                      <w:ind w:left="142" w:hanging="142"/>
                      <w:jc w:val="right"/>
                      <w:rPr>
                        <w:sz w:val="18"/>
                        <w:szCs w:val="18"/>
                      </w:rPr>
                    </w:pPr>
                  </w:p>
                  <w:p w14:paraId="73B085ED" w14:textId="77777777" w:rsidR="002644F4" w:rsidRDefault="002644F4" w:rsidP="002644F4">
                    <w:pPr>
                      <w:ind w:left="142" w:hanging="142"/>
                      <w:rPr>
                        <w:sz w:val="18"/>
                        <w:szCs w:val="18"/>
                      </w:rPr>
                    </w:pPr>
                  </w:p>
                  <w:p w14:paraId="560ECEC8" w14:textId="77777777" w:rsidR="002644F4" w:rsidRPr="0062000C" w:rsidRDefault="002644F4" w:rsidP="002644F4">
                    <w:pPr>
                      <w:ind w:left="142" w:hanging="142"/>
                      <w:rPr>
                        <w:sz w:val="18"/>
                        <w:szCs w:val="18"/>
                      </w:rPr>
                    </w:pPr>
                    <w:r>
                      <w:rPr>
                        <w:noProof/>
                        <w:sz w:val="18"/>
                        <w:szCs w:val="18"/>
                      </w:rPr>
                      <w:t xml:space="preserve">            </w:t>
                    </w:r>
                    <w:r>
                      <w:rPr>
                        <w:noProof/>
                        <w:sz w:val="18"/>
                        <w:szCs w:val="18"/>
                      </w:rPr>
                      <w:drawing>
                        <wp:inline distT="0" distB="0" distL="0" distR="0" wp14:anchorId="21B93C76" wp14:editId="5A513C6E">
                          <wp:extent cx="228600" cy="228600"/>
                          <wp:effectExtent l="0" t="0" r="0" b="0"/>
                          <wp:docPr id="178" name="Grafik 178"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go-RGB-HEX-Blk-58.png"/>
                                  <pic:cNvPicPr/>
                                </pic:nvPicPr>
                                <pic:blipFill>
                                  <a:blip r:embed="rId3"/>
                                  <a:stretch>
                                    <a:fillRect/>
                                  </a:stretch>
                                </pic:blipFill>
                                <pic:spPr>
                                  <a:xfrm>
                                    <a:off x="0" y="0"/>
                                    <a:ext cx="228655" cy="228655"/>
                                  </a:xfrm>
                                  <a:prstGeom prst="rect">
                                    <a:avLst/>
                                  </a:prstGeom>
                                </pic:spPr>
                              </pic:pic>
                            </a:graphicData>
                          </a:graphic>
                        </wp:inline>
                      </w:drawing>
                    </w:r>
                    <w:r>
                      <w:rPr>
                        <w:sz w:val="18"/>
                        <w:szCs w:val="18"/>
                      </w:rPr>
                      <w:t xml:space="preserve">  </w:t>
                    </w:r>
                    <w:r>
                      <w:rPr>
                        <w:noProof/>
                        <w:sz w:val="18"/>
                        <w:szCs w:val="18"/>
                      </w:rPr>
                      <w:drawing>
                        <wp:inline distT="0" distB="0" distL="0" distR="0" wp14:anchorId="79881F53" wp14:editId="7626AB69">
                          <wp:extent cx="223238" cy="223238"/>
                          <wp:effectExtent l="0" t="0" r="5715" b="5715"/>
                          <wp:docPr id="179" name="Grafi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yph-logo_May2016.png"/>
                                  <pic:cNvPicPr/>
                                </pic:nvPicPr>
                                <pic:blipFill>
                                  <a:blip r:embed="rId4"/>
                                  <a:stretch>
                                    <a:fillRect/>
                                  </a:stretch>
                                </pic:blipFill>
                                <pic:spPr>
                                  <a:xfrm>
                                    <a:off x="0" y="0"/>
                                    <a:ext cx="248450" cy="248450"/>
                                  </a:xfrm>
                                  <a:prstGeom prst="rect">
                                    <a:avLst/>
                                  </a:prstGeom>
                                </pic:spPr>
                              </pic:pic>
                            </a:graphicData>
                          </a:graphic>
                        </wp:inline>
                      </w:drawing>
                    </w:r>
                    <w:r>
                      <w:rPr>
                        <w:sz w:val="18"/>
                        <w:szCs w:val="18"/>
                      </w:rPr>
                      <w:t xml:space="preserve"> </w:t>
                    </w:r>
                    <w:r>
                      <w:rPr>
                        <w:noProof/>
                        <w:sz w:val="20"/>
                      </w:rPr>
                      <w:drawing>
                        <wp:inline distT="0" distB="0" distL="0" distR="0" wp14:anchorId="448AC984" wp14:editId="1B6195DC">
                          <wp:extent cx="290705" cy="219993"/>
                          <wp:effectExtent l="0" t="0" r="0" b="8890"/>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Black-28px-R.png"/>
                                  <pic:cNvPicPr/>
                                </pic:nvPicPr>
                                <pic:blipFill>
                                  <a:blip r:embed="rId5"/>
                                  <a:stretch>
                                    <a:fillRect/>
                                  </a:stretch>
                                </pic:blipFill>
                                <pic:spPr>
                                  <a:xfrm>
                                    <a:off x="0" y="0"/>
                                    <a:ext cx="339656" cy="257037"/>
                                  </a:xfrm>
                                  <a:prstGeom prst="rect">
                                    <a:avLst/>
                                  </a:prstGeom>
                                </pic:spPr>
                              </pic:pic>
                            </a:graphicData>
                          </a:graphic>
                        </wp:inline>
                      </w:drawing>
                    </w:r>
                    <w:r>
                      <w:rPr>
                        <w:sz w:val="18"/>
                        <w:szCs w:val="18"/>
                      </w:rPr>
                      <w:t xml:space="preserve"> </w:t>
                    </w:r>
                    <w:r>
                      <w:rPr>
                        <w:noProof/>
                        <w:sz w:val="18"/>
                        <w:szCs w:val="18"/>
                      </w:rPr>
                      <w:drawing>
                        <wp:inline distT="0" distB="0" distL="0" distR="0" wp14:anchorId="09BEE8A6" wp14:editId="7BEFE5F8">
                          <wp:extent cx="200851" cy="236270"/>
                          <wp:effectExtent l="0" t="0" r="8890" b="0"/>
                          <wp:docPr id="181" name="Grafik 18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ING_butterfly_pos_BW_RGB.png"/>
                                  <pic:cNvPicPr/>
                                </pic:nvPicPr>
                                <pic:blipFill>
                                  <a:blip r:embed="rId6"/>
                                  <a:stretch>
                                    <a:fillRect/>
                                  </a:stretch>
                                </pic:blipFill>
                                <pic:spPr>
                                  <a:xfrm>
                                    <a:off x="0" y="0"/>
                                    <a:ext cx="258542" cy="304134"/>
                                  </a:xfrm>
                                  <a:prstGeom prst="rect">
                                    <a:avLst/>
                                  </a:prstGeom>
                                </pic:spPr>
                              </pic:pic>
                            </a:graphicData>
                          </a:graphic>
                        </wp:inline>
                      </w:drawing>
                    </w:r>
                  </w:p>
                  <w:p w14:paraId="111FA7E6" w14:textId="77777777" w:rsidR="002644F4" w:rsidRDefault="002644F4" w:rsidP="002644F4">
                    <w:pPr>
                      <w:ind w:left="142" w:hanging="142"/>
                      <w:rPr>
                        <w:sz w:val="20"/>
                      </w:rPr>
                    </w:pPr>
                  </w:p>
                  <w:p w14:paraId="0678E2D9" w14:textId="77777777" w:rsidR="002644F4" w:rsidRPr="0062000C" w:rsidRDefault="002644F4" w:rsidP="002644F4">
                    <w:pPr>
                      <w:ind w:left="142" w:hanging="142"/>
                      <w:rPr>
                        <w:sz w:val="20"/>
                      </w:rPr>
                    </w:pP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E18CC" w14:textId="1D671ACD" w:rsidR="00895A2D" w:rsidRPr="0062000C" w:rsidRDefault="0062000C" w:rsidP="0062000C">
    <w:pPr>
      <w:pStyle w:val="Fuzeile"/>
      <w:ind w:left="0" w:right="114"/>
      <w:jc w:val="right"/>
    </w:pPr>
    <w:r>
      <w:rPr>
        <w:noProof/>
      </w:rPr>
      <mc:AlternateContent>
        <mc:Choice Requires="wps">
          <w:drawing>
            <wp:anchor distT="0" distB="0" distL="114300" distR="114300" simplePos="0" relativeHeight="251676672" behindDoc="0" locked="0" layoutInCell="1" allowOverlap="1" wp14:anchorId="12D6BD67" wp14:editId="008A1BAB">
              <wp:simplePos x="0" y="0"/>
              <wp:positionH relativeFrom="margin">
                <wp:posOffset>4599305</wp:posOffset>
              </wp:positionH>
              <wp:positionV relativeFrom="margin">
                <wp:posOffset>6163310</wp:posOffset>
              </wp:positionV>
              <wp:extent cx="1677035" cy="19812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677035" cy="1981200"/>
                      </a:xfrm>
                      <a:prstGeom prst="rect">
                        <a:avLst/>
                      </a:prstGeom>
                      <a:solidFill>
                        <a:schemeClr val="lt1"/>
                      </a:solidFill>
                      <a:ln w="6350">
                        <a:noFill/>
                      </a:ln>
                    </wps:spPr>
                    <wps:txbx>
                      <w:txbxContent>
                        <w:p w14:paraId="30EF352E" w14:textId="6A19B497" w:rsidR="0062000C" w:rsidRPr="0062000C" w:rsidRDefault="0062000C" w:rsidP="0062000C">
                          <w:pPr>
                            <w:ind w:left="142" w:hanging="142"/>
                            <w:jc w:val="right"/>
                            <w:rPr>
                              <w:b/>
                              <w:bCs/>
                              <w:sz w:val="20"/>
                            </w:rPr>
                          </w:pPr>
                          <w:bookmarkStart w:id="0" w:name="_Hlk42091127"/>
                          <w:bookmarkEnd w:id="0"/>
                          <w:r w:rsidRPr="0062000C">
                            <w:rPr>
                              <w:b/>
                              <w:bCs/>
                              <w:sz w:val="20"/>
                            </w:rPr>
                            <w:t>Pressekontakt</w:t>
                          </w:r>
                        </w:p>
                        <w:p w14:paraId="29ED355E" w14:textId="7B9A9079" w:rsidR="0062000C" w:rsidRDefault="0062000C" w:rsidP="0062000C">
                          <w:pPr>
                            <w:ind w:left="142" w:hanging="142"/>
                            <w:jc w:val="right"/>
                            <w:rPr>
                              <w:sz w:val="18"/>
                              <w:szCs w:val="18"/>
                            </w:rPr>
                          </w:pPr>
                          <w:r>
                            <w:rPr>
                              <w:sz w:val="18"/>
                              <w:szCs w:val="18"/>
                            </w:rPr>
                            <w:t>Caroline Grubba</w:t>
                          </w:r>
                        </w:p>
                        <w:p w14:paraId="73A570E2" w14:textId="521CEE8C" w:rsidR="0062000C" w:rsidRDefault="00BE2997" w:rsidP="0062000C">
                          <w:pPr>
                            <w:ind w:left="142" w:hanging="142"/>
                            <w:jc w:val="right"/>
                            <w:rPr>
                              <w:sz w:val="18"/>
                              <w:szCs w:val="18"/>
                            </w:rPr>
                          </w:pPr>
                          <w:hyperlink r:id="rId1" w:history="1">
                            <w:r w:rsidR="0062000C" w:rsidRPr="003004DB">
                              <w:rPr>
                                <w:rStyle w:val="Hyperlink"/>
                                <w:sz w:val="18"/>
                                <w:szCs w:val="18"/>
                              </w:rPr>
                              <w:t>c.grubba@tool-factory.de</w:t>
                            </w:r>
                          </w:hyperlink>
                        </w:p>
                        <w:p w14:paraId="45B57AF2" w14:textId="17A25C3D" w:rsidR="0062000C" w:rsidRPr="000D4A29" w:rsidRDefault="0062000C" w:rsidP="0062000C">
                          <w:pPr>
                            <w:ind w:left="142" w:hanging="142"/>
                            <w:jc w:val="right"/>
                            <w:rPr>
                              <w:sz w:val="18"/>
                              <w:szCs w:val="18"/>
                              <w:lang w:val="en-US"/>
                            </w:rPr>
                          </w:pPr>
                          <w:r w:rsidRPr="000D4A29">
                            <w:rPr>
                              <w:sz w:val="18"/>
                              <w:szCs w:val="18"/>
                              <w:lang w:val="en-US"/>
                            </w:rPr>
                            <w:t>+49 2174 / 79 153 32</w:t>
                          </w:r>
                        </w:p>
                        <w:p w14:paraId="07F5212F" w14:textId="77777777" w:rsidR="0062000C" w:rsidRPr="000D4A29" w:rsidRDefault="0062000C" w:rsidP="0062000C">
                          <w:pPr>
                            <w:ind w:left="142" w:hanging="142"/>
                            <w:jc w:val="right"/>
                            <w:rPr>
                              <w:sz w:val="18"/>
                              <w:szCs w:val="18"/>
                              <w:lang w:val="en-US"/>
                            </w:rPr>
                          </w:pPr>
                        </w:p>
                        <w:p w14:paraId="773203C8" w14:textId="0C25247A" w:rsidR="0062000C" w:rsidRPr="000D4A29" w:rsidRDefault="0062000C" w:rsidP="0062000C">
                          <w:pPr>
                            <w:ind w:left="142" w:hanging="142"/>
                            <w:jc w:val="right"/>
                            <w:rPr>
                              <w:sz w:val="18"/>
                              <w:szCs w:val="18"/>
                              <w:lang w:val="en-US"/>
                            </w:rPr>
                          </w:pPr>
                          <w:r w:rsidRPr="000D4A29">
                            <w:rPr>
                              <w:sz w:val="18"/>
                              <w:szCs w:val="18"/>
                              <w:lang w:val="en-US"/>
                            </w:rPr>
                            <w:t>TOOL FACTORY</w:t>
                          </w:r>
                        </w:p>
                        <w:p w14:paraId="328C2100" w14:textId="4AB94369" w:rsidR="0062000C" w:rsidRPr="000D4A29" w:rsidRDefault="0062000C" w:rsidP="0062000C">
                          <w:pPr>
                            <w:ind w:left="142" w:hanging="142"/>
                            <w:jc w:val="right"/>
                            <w:rPr>
                              <w:sz w:val="18"/>
                              <w:szCs w:val="18"/>
                              <w:lang w:val="en-US"/>
                            </w:rPr>
                          </w:pPr>
                          <w:r w:rsidRPr="000D4A29">
                            <w:rPr>
                              <w:sz w:val="18"/>
                              <w:szCs w:val="18"/>
                              <w:lang w:val="en-US"/>
                            </w:rPr>
                            <w:t>Cutting Tool Solutions GmbH</w:t>
                          </w:r>
                        </w:p>
                        <w:p w14:paraId="405BF646" w14:textId="2C6ABDD7" w:rsidR="0062000C" w:rsidRDefault="0062000C" w:rsidP="0062000C">
                          <w:pPr>
                            <w:ind w:left="142" w:hanging="142"/>
                            <w:jc w:val="right"/>
                            <w:rPr>
                              <w:sz w:val="18"/>
                              <w:szCs w:val="18"/>
                            </w:rPr>
                          </w:pPr>
                          <w:r>
                            <w:rPr>
                              <w:sz w:val="18"/>
                              <w:szCs w:val="18"/>
                            </w:rPr>
                            <w:t>Linde 9</w:t>
                          </w:r>
                        </w:p>
                        <w:p w14:paraId="1601B6AD" w14:textId="0F4E9474" w:rsidR="0062000C" w:rsidRDefault="0062000C" w:rsidP="0062000C">
                          <w:pPr>
                            <w:ind w:left="142" w:hanging="142"/>
                            <w:jc w:val="right"/>
                            <w:rPr>
                              <w:sz w:val="18"/>
                              <w:szCs w:val="18"/>
                            </w:rPr>
                          </w:pPr>
                          <w:r>
                            <w:rPr>
                              <w:sz w:val="18"/>
                              <w:szCs w:val="18"/>
                            </w:rPr>
                            <w:t>51399 Burscheid</w:t>
                          </w:r>
                        </w:p>
                        <w:p w14:paraId="54A1E4C8" w14:textId="76BADEF2" w:rsidR="0062000C" w:rsidRDefault="00BE2997" w:rsidP="0062000C">
                          <w:pPr>
                            <w:ind w:left="142" w:hanging="142"/>
                            <w:jc w:val="right"/>
                            <w:rPr>
                              <w:sz w:val="18"/>
                              <w:szCs w:val="18"/>
                            </w:rPr>
                          </w:pPr>
                          <w:hyperlink r:id="rId2" w:history="1">
                            <w:r w:rsidR="0062000C" w:rsidRPr="003004DB">
                              <w:rPr>
                                <w:rStyle w:val="Hyperlink"/>
                                <w:sz w:val="18"/>
                                <w:szCs w:val="18"/>
                              </w:rPr>
                              <w:t>www.tool-factory.de</w:t>
                            </w:r>
                          </w:hyperlink>
                        </w:p>
                        <w:p w14:paraId="7A07F055" w14:textId="77777777" w:rsidR="0062000C" w:rsidRDefault="0062000C" w:rsidP="0062000C">
                          <w:pPr>
                            <w:ind w:left="142" w:hanging="142"/>
                            <w:jc w:val="right"/>
                            <w:rPr>
                              <w:sz w:val="18"/>
                              <w:szCs w:val="18"/>
                            </w:rPr>
                          </w:pPr>
                        </w:p>
                        <w:p w14:paraId="7A26C612" w14:textId="242740B5" w:rsidR="0062000C" w:rsidRDefault="0062000C" w:rsidP="0062000C">
                          <w:pPr>
                            <w:ind w:left="142" w:hanging="142"/>
                            <w:rPr>
                              <w:sz w:val="18"/>
                              <w:szCs w:val="18"/>
                            </w:rPr>
                          </w:pPr>
                        </w:p>
                        <w:p w14:paraId="10EA2358" w14:textId="7AD55718" w:rsidR="0062000C" w:rsidRPr="0062000C" w:rsidRDefault="0062000C" w:rsidP="0062000C">
                          <w:pPr>
                            <w:ind w:left="142" w:hanging="142"/>
                            <w:rPr>
                              <w:sz w:val="18"/>
                              <w:szCs w:val="18"/>
                            </w:rPr>
                          </w:pPr>
                          <w:r>
                            <w:rPr>
                              <w:noProof/>
                              <w:sz w:val="18"/>
                              <w:szCs w:val="18"/>
                            </w:rPr>
                            <w:t xml:space="preserve">            </w:t>
                          </w:r>
                          <w:r>
                            <w:rPr>
                              <w:noProof/>
                              <w:sz w:val="18"/>
                              <w:szCs w:val="18"/>
                            </w:rPr>
                            <w:drawing>
                              <wp:inline distT="0" distB="0" distL="0" distR="0" wp14:anchorId="2BDC0117" wp14:editId="65C42005">
                                <wp:extent cx="228600" cy="228600"/>
                                <wp:effectExtent l="0" t="0" r="0" b="0"/>
                                <wp:docPr id="182" name="Grafik 18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go-RGB-HEX-Blk-58.png"/>
                                        <pic:cNvPicPr/>
                                      </pic:nvPicPr>
                                      <pic:blipFill>
                                        <a:blip r:embed="rId3"/>
                                        <a:stretch>
                                          <a:fillRect/>
                                        </a:stretch>
                                      </pic:blipFill>
                                      <pic:spPr>
                                        <a:xfrm>
                                          <a:off x="0" y="0"/>
                                          <a:ext cx="228655" cy="228655"/>
                                        </a:xfrm>
                                        <a:prstGeom prst="rect">
                                          <a:avLst/>
                                        </a:prstGeom>
                                      </pic:spPr>
                                    </pic:pic>
                                  </a:graphicData>
                                </a:graphic>
                              </wp:inline>
                            </w:drawing>
                          </w:r>
                          <w:r>
                            <w:rPr>
                              <w:sz w:val="18"/>
                              <w:szCs w:val="18"/>
                            </w:rPr>
                            <w:t xml:space="preserve">  </w:t>
                          </w:r>
                          <w:r>
                            <w:rPr>
                              <w:noProof/>
                              <w:sz w:val="18"/>
                              <w:szCs w:val="18"/>
                            </w:rPr>
                            <w:drawing>
                              <wp:inline distT="0" distB="0" distL="0" distR="0" wp14:anchorId="1BF5556A" wp14:editId="093E54F5">
                                <wp:extent cx="223238" cy="223238"/>
                                <wp:effectExtent l="0" t="0" r="5715" b="5715"/>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yph-logo_May2016.png"/>
                                        <pic:cNvPicPr/>
                                      </pic:nvPicPr>
                                      <pic:blipFill>
                                        <a:blip r:embed="rId4"/>
                                        <a:stretch>
                                          <a:fillRect/>
                                        </a:stretch>
                                      </pic:blipFill>
                                      <pic:spPr>
                                        <a:xfrm>
                                          <a:off x="0" y="0"/>
                                          <a:ext cx="248450" cy="248450"/>
                                        </a:xfrm>
                                        <a:prstGeom prst="rect">
                                          <a:avLst/>
                                        </a:prstGeom>
                                      </pic:spPr>
                                    </pic:pic>
                                  </a:graphicData>
                                </a:graphic>
                              </wp:inline>
                            </w:drawing>
                          </w:r>
                          <w:r>
                            <w:rPr>
                              <w:sz w:val="18"/>
                              <w:szCs w:val="18"/>
                            </w:rPr>
                            <w:t xml:space="preserve"> </w:t>
                          </w:r>
                          <w:r>
                            <w:rPr>
                              <w:noProof/>
                              <w:sz w:val="20"/>
                            </w:rPr>
                            <w:drawing>
                              <wp:inline distT="0" distB="0" distL="0" distR="0" wp14:anchorId="01DFDD88" wp14:editId="5DA2DC04">
                                <wp:extent cx="290705" cy="219993"/>
                                <wp:effectExtent l="0" t="0" r="0" b="889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Black-28px-R.png"/>
                                        <pic:cNvPicPr/>
                                      </pic:nvPicPr>
                                      <pic:blipFill>
                                        <a:blip r:embed="rId5"/>
                                        <a:stretch>
                                          <a:fillRect/>
                                        </a:stretch>
                                      </pic:blipFill>
                                      <pic:spPr>
                                        <a:xfrm>
                                          <a:off x="0" y="0"/>
                                          <a:ext cx="339656" cy="257037"/>
                                        </a:xfrm>
                                        <a:prstGeom prst="rect">
                                          <a:avLst/>
                                        </a:prstGeom>
                                      </pic:spPr>
                                    </pic:pic>
                                  </a:graphicData>
                                </a:graphic>
                              </wp:inline>
                            </w:drawing>
                          </w:r>
                          <w:r>
                            <w:rPr>
                              <w:sz w:val="18"/>
                              <w:szCs w:val="18"/>
                            </w:rPr>
                            <w:t xml:space="preserve"> </w:t>
                          </w:r>
                          <w:r>
                            <w:rPr>
                              <w:noProof/>
                              <w:sz w:val="18"/>
                              <w:szCs w:val="18"/>
                            </w:rPr>
                            <w:drawing>
                              <wp:inline distT="0" distB="0" distL="0" distR="0" wp14:anchorId="035C63B2" wp14:editId="2146C30E">
                                <wp:extent cx="200851" cy="236270"/>
                                <wp:effectExtent l="0" t="0" r="8890" b="0"/>
                                <wp:docPr id="185" name="Grafik 18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ING_butterfly_pos_BW_RGB.png"/>
                                        <pic:cNvPicPr/>
                                      </pic:nvPicPr>
                                      <pic:blipFill>
                                        <a:blip r:embed="rId6"/>
                                        <a:stretch>
                                          <a:fillRect/>
                                        </a:stretch>
                                      </pic:blipFill>
                                      <pic:spPr>
                                        <a:xfrm>
                                          <a:off x="0" y="0"/>
                                          <a:ext cx="258542" cy="304134"/>
                                        </a:xfrm>
                                        <a:prstGeom prst="rect">
                                          <a:avLst/>
                                        </a:prstGeom>
                                      </pic:spPr>
                                    </pic:pic>
                                  </a:graphicData>
                                </a:graphic>
                              </wp:inline>
                            </w:drawing>
                          </w:r>
                        </w:p>
                        <w:p w14:paraId="1F8D52A1" w14:textId="1C0216A1" w:rsidR="0062000C" w:rsidRDefault="0062000C" w:rsidP="0062000C">
                          <w:pPr>
                            <w:ind w:left="142" w:hanging="142"/>
                            <w:rPr>
                              <w:sz w:val="20"/>
                            </w:rPr>
                          </w:pPr>
                        </w:p>
                        <w:p w14:paraId="39D98D97" w14:textId="77777777" w:rsidR="0062000C" w:rsidRPr="0062000C" w:rsidRDefault="0062000C" w:rsidP="0062000C">
                          <w:pPr>
                            <w:ind w:left="142" w:hanging="142"/>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6BD67" id="_x0000_t202" coordsize="21600,21600" o:spt="202" path="m,l,21600r21600,l21600,xe">
              <v:stroke joinstyle="miter"/>
              <v:path gradientshapeok="t" o:connecttype="rect"/>
            </v:shapetype>
            <v:shape id="Textfeld 6" o:spid="_x0000_s1027" type="#_x0000_t202" style="position:absolute;left:0;text-align:left;margin-left:362.15pt;margin-top:485.3pt;width:132.05pt;height:1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" fillcolor="white [3201]" stroked="f" strokeweight=".5pt">
              <v:textbox>
                <w:txbxContent>
                  <w:p w14:paraId="30EF352E" w14:textId="6A19B497" w:rsidR="0062000C" w:rsidRPr="0062000C" w:rsidRDefault="0062000C" w:rsidP="0062000C">
                    <w:pPr>
                      <w:ind w:left="142" w:hanging="142"/>
                      <w:jc w:val="right"/>
                      <w:rPr>
                        <w:b/>
                        <w:bCs/>
                        <w:sz w:val="20"/>
                      </w:rPr>
                    </w:pPr>
                    <w:bookmarkStart w:id="1" w:name="_Hlk42091127"/>
                    <w:bookmarkEnd w:id="1"/>
                    <w:r w:rsidRPr="0062000C">
                      <w:rPr>
                        <w:b/>
                        <w:bCs/>
                        <w:sz w:val="20"/>
                      </w:rPr>
                      <w:t>Pressekontakt</w:t>
                    </w:r>
                  </w:p>
                  <w:p w14:paraId="29ED355E" w14:textId="7B9A9079" w:rsidR="0062000C" w:rsidRDefault="0062000C" w:rsidP="0062000C">
                    <w:pPr>
                      <w:ind w:left="142" w:hanging="142"/>
                      <w:jc w:val="right"/>
                      <w:rPr>
                        <w:sz w:val="18"/>
                        <w:szCs w:val="18"/>
                      </w:rPr>
                    </w:pPr>
                    <w:r>
                      <w:rPr>
                        <w:sz w:val="18"/>
                        <w:szCs w:val="18"/>
                      </w:rPr>
                      <w:t>Caroline Grubba</w:t>
                    </w:r>
                  </w:p>
                  <w:p w14:paraId="73A570E2" w14:textId="521CEE8C" w:rsidR="0062000C" w:rsidRDefault="00BE2997" w:rsidP="0062000C">
                    <w:pPr>
                      <w:ind w:left="142" w:hanging="142"/>
                      <w:jc w:val="right"/>
                      <w:rPr>
                        <w:sz w:val="18"/>
                        <w:szCs w:val="18"/>
                      </w:rPr>
                    </w:pPr>
                    <w:hyperlink r:id="rId7" w:history="1">
                      <w:r w:rsidR="0062000C" w:rsidRPr="003004DB">
                        <w:rPr>
                          <w:rStyle w:val="Hyperlink"/>
                          <w:sz w:val="18"/>
                          <w:szCs w:val="18"/>
                        </w:rPr>
                        <w:t>c.grubba@tool-factory.de</w:t>
                      </w:r>
                    </w:hyperlink>
                  </w:p>
                  <w:p w14:paraId="45B57AF2" w14:textId="17A25C3D" w:rsidR="0062000C" w:rsidRPr="000D4A29" w:rsidRDefault="0062000C" w:rsidP="0062000C">
                    <w:pPr>
                      <w:ind w:left="142" w:hanging="142"/>
                      <w:jc w:val="right"/>
                      <w:rPr>
                        <w:sz w:val="18"/>
                        <w:szCs w:val="18"/>
                        <w:lang w:val="en-US"/>
                      </w:rPr>
                    </w:pPr>
                    <w:r w:rsidRPr="000D4A29">
                      <w:rPr>
                        <w:sz w:val="18"/>
                        <w:szCs w:val="18"/>
                        <w:lang w:val="en-US"/>
                      </w:rPr>
                      <w:t>+49 2174 / 79 153 32</w:t>
                    </w:r>
                  </w:p>
                  <w:p w14:paraId="07F5212F" w14:textId="77777777" w:rsidR="0062000C" w:rsidRPr="000D4A29" w:rsidRDefault="0062000C" w:rsidP="0062000C">
                    <w:pPr>
                      <w:ind w:left="142" w:hanging="142"/>
                      <w:jc w:val="right"/>
                      <w:rPr>
                        <w:sz w:val="18"/>
                        <w:szCs w:val="18"/>
                        <w:lang w:val="en-US"/>
                      </w:rPr>
                    </w:pPr>
                  </w:p>
                  <w:p w14:paraId="773203C8" w14:textId="0C25247A" w:rsidR="0062000C" w:rsidRPr="000D4A29" w:rsidRDefault="0062000C" w:rsidP="0062000C">
                    <w:pPr>
                      <w:ind w:left="142" w:hanging="142"/>
                      <w:jc w:val="right"/>
                      <w:rPr>
                        <w:sz w:val="18"/>
                        <w:szCs w:val="18"/>
                        <w:lang w:val="en-US"/>
                      </w:rPr>
                    </w:pPr>
                    <w:r w:rsidRPr="000D4A29">
                      <w:rPr>
                        <w:sz w:val="18"/>
                        <w:szCs w:val="18"/>
                        <w:lang w:val="en-US"/>
                      </w:rPr>
                      <w:t>TOOL FACTORY</w:t>
                    </w:r>
                  </w:p>
                  <w:p w14:paraId="328C2100" w14:textId="4AB94369" w:rsidR="0062000C" w:rsidRPr="000D4A29" w:rsidRDefault="0062000C" w:rsidP="0062000C">
                    <w:pPr>
                      <w:ind w:left="142" w:hanging="142"/>
                      <w:jc w:val="right"/>
                      <w:rPr>
                        <w:sz w:val="18"/>
                        <w:szCs w:val="18"/>
                        <w:lang w:val="en-US"/>
                      </w:rPr>
                    </w:pPr>
                    <w:r w:rsidRPr="000D4A29">
                      <w:rPr>
                        <w:sz w:val="18"/>
                        <w:szCs w:val="18"/>
                        <w:lang w:val="en-US"/>
                      </w:rPr>
                      <w:t>Cutting Tool Solutions GmbH</w:t>
                    </w:r>
                  </w:p>
                  <w:p w14:paraId="405BF646" w14:textId="2C6ABDD7" w:rsidR="0062000C" w:rsidRDefault="0062000C" w:rsidP="0062000C">
                    <w:pPr>
                      <w:ind w:left="142" w:hanging="142"/>
                      <w:jc w:val="right"/>
                      <w:rPr>
                        <w:sz w:val="18"/>
                        <w:szCs w:val="18"/>
                      </w:rPr>
                    </w:pPr>
                    <w:r>
                      <w:rPr>
                        <w:sz w:val="18"/>
                        <w:szCs w:val="18"/>
                      </w:rPr>
                      <w:t>Linde 9</w:t>
                    </w:r>
                  </w:p>
                  <w:p w14:paraId="1601B6AD" w14:textId="0F4E9474" w:rsidR="0062000C" w:rsidRDefault="0062000C" w:rsidP="0062000C">
                    <w:pPr>
                      <w:ind w:left="142" w:hanging="142"/>
                      <w:jc w:val="right"/>
                      <w:rPr>
                        <w:sz w:val="18"/>
                        <w:szCs w:val="18"/>
                      </w:rPr>
                    </w:pPr>
                    <w:r>
                      <w:rPr>
                        <w:sz w:val="18"/>
                        <w:szCs w:val="18"/>
                      </w:rPr>
                      <w:t>51399 Burscheid</w:t>
                    </w:r>
                  </w:p>
                  <w:p w14:paraId="54A1E4C8" w14:textId="76BADEF2" w:rsidR="0062000C" w:rsidRDefault="00BE2997" w:rsidP="0062000C">
                    <w:pPr>
                      <w:ind w:left="142" w:hanging="142"/>
                      <w:jc w:val="right"/>
                      <w:rPr>
                        <w:sz w:val="18"/>
                        <w:szCs w:val="18"/>
                      </w:rPr>
                    </w:pPr>
                    <w:hyperlink r:id="rId8" w:history="1">
                      <w:r w:rsidR="0062000C" w:rsidRPr="003004DB">
                        <w:rPr>
                          <w:rStyle w:val="Hyperlink"/>
                          <w:sz w:val="18"/>
                          <w:szCs w:val="18"/>
                        </w:rPr>
                        <w:t>www.tool-factory.de</w:t>
                      </w:r>
                    </w:hyperlink>
                  </w:p>
                  <w:p w14:paraId="7A07F055" w14:textId="77777777" w:rsidR="0062000C" w:rsidRDefault="0062000C" w:rsidP="0062000C">
                    <w:pPr>
                      <w:ind w:left="142" w:hanging="142"/>
                      <w:jc w:val="right"/>
                      <w:rPr>
                        <w:sz w:val="18"/>
                        <w:szCs w:val="18"/>
                      </w:rPr>
                    </w:pPr>
                  </w:p>
                  <w:p w14:paraId="7A26C612" w14:textId="242740B5" w:rsidR="0062000C" w:rsidRDefault="0062000C" w:rsidP="0062000C">
                    <w:pPr>
                      <w:ind w:left="142" w:hanging="142"/>
                      <w:rPr>
                        <w:sz w:val="18"/>
                        <w:szCs w:val="18"/>
                      </w:rPr>
                    </w:pPr>
                  </w:p>
                  <w:p w14:paraId="10EA2358" w14:textId="7AD55718" w:rsidR="0062000C" w:rsidRPr="0062000C" w:rsidRDefault="0062000C" w:rsidP="0062000C">
                    <w:pPr>
                      <w:ind w:left="142" w:hanging="142"/>
                      <w:rPr>
                        <w:sz w:val="18"/>
                        <w:szCs w:val="18"/>
                      </w:rPr>
                    </w:pPr>
                    <w:r>
                      <w:rPr>
                        <w:noProof/>
                        <w:sz w:val="18"/>
                        <w:szCs w:val="18"/>
                      </w:rPr>
                      <w:t xml:space="preserve">            </w:t>
                    </w:r>
                    <w:r>
                      <w:rPr>
                        <w:noProof/>
                        <w:sz w:val="18"/>
                        <w:szCs w:val="18"/>
                      </w:rPr>
                      <w:drawing>
                        <wp:inline distT="0" distB="0" distL="0" distR="0" wp14:anchorId="2BDC0117" wp14:editId="65C42005">
                          <wp:extent cx="228600" cy="228600"/>
                          <wp:effectExtent l="0" t="0" r="0" b="0"/>
                          <wp:docPr id="182" name="Grafik 18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go-RGB-HEX-Blk-58.png"/>
                                  <pic:cNvPicPr/>
                                </pic:nvPicPr>
                                <pic:blipFill>
                                  <a:blip r:embed="rId3"/>
                                  <a:stretch>
                                    <a:fillRect/>
                                  </a:stretch>
                                </pic:blipFill>
                                <pic:spPr>
                                  <a:xfrm>
                                    <a:off x="0" y="0"/>
                                    <a:ext cx="228655" cy="228655"/>
                                  </a:xfrm>
                                  <a:prstGeom prst="rect">
                                    <a:avLst/>
                                  </a:prstGeom>
                                </pic:spPr>
                              </pic:pic>
                            </a:graphicData>
                          </a:graphic>
                        </wp:inline>
                      </w:drawing>
                    </w:r>
                    <w:r>
                      <w:rPr>
                        <w:sz w:val="18"/>
                        <w:szCs w:val="18"/>
                      </w:rPr>
                      <w:t xml:space="preserve">  </w:t>
                    </w:r>
                    <w:r>
                      <w:rPr>
                        <w:noProof/>
                        <w:sz w:val="18"/>
                        <w:szCs w:val="18"/>
                      </w:rPr>
                      <w:drawing>
                        <wp:inline distT="0" distB="0" distL="0" distR="0" wp14:anchorId="1BF5556A" wp14:editId="093E54F5">
                          <wp:extent cx="223238" cy="223238"/>
                          <wp:effectExtent l="0" t="0" r="5715" b="5715"/>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yph-logo_May2016.png"/>
                                  <pic:cNvPicPr/>
                                </pic:nvPicPr>
                                <pic:blipFill>
                                  <a:blip r:embed="rId4"/>
                                  <a:stretch>
                                    <a:fillRect/>
                                  </a:stretch>
                                </pic:blipFill>
                                <pic:spPr>
                                  <a:xfrm>
                                    <a:off x="0" y="0"/>
                                    <a:ext cx="248450" cy="248450"/>
                                  </a:xfrm>
                                  <a:prstGeom prst="rect">
                                    <a:avLst/>
                                  </a:prstGeom>
                                </pic:spPr>
                              </pic:pic>
                            </a:graphicData>
                          </a:graphic>
                        </wp:inline>
                      </w:drawing>
                    </w:r>
                    <w:r>
                      <w:rPr>
                        <w:sz w:val="18"/>
                        <w:szCs w:val="18"/>
                      </w:rPr>
                      <w:t xml:space="preserve"> </w:t>
                    </w:r>
                    <w:r>
                      <w:rPr>
                        <w:noProof/>
                        <w:sz w:val="20"/>
                      </w:rPr>
                      <w:drawing>
                        <wp:inline distT="0" distB="0" distL="0" distR="0" wp14:anchorId="01DFDD88" wp14:editId="5DA2DC04">
                          <wp:extent cx="290705" cy="219993"/>
                          <wp:effectExtent l="0" t="0" r="0" b="889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Black-28px-R.png"/>
                                  <pic:cNvPicPr/>
                                </pic:nvPicPr>
                                <pic:blipFill>
                                  <a:blip r:embed="rId5"/>
                                  <a:stretch>
                                    <a:fillRect/>
                                  </a:stretch>
                                </pic:blipFill>
                                <pic:spPr>
                                  <a:xfrm>
                                    <a:off x="0" y="0"/>
                                    <a:ext cx="339656" cy="257037"/>
                                  </a:xfrm>
                                  <a:prstGeom prst="rect">
                                    <a:avLst/>
                                  </a:prstGeom>
                                </pic:spPr>
                              </pic:pic>
                            </a:graphicData>
                          </a:graphic>
                        </wp:inline>
                      </w:drawing>
                    </w:r>
                    <w:r>
                      <w:rPr>
                        <w:sz w:val="18"/>
                        <w:szCs w:val="18"/>
                      </w:rPr>
                      <w:t xml:space="preserve"> </w:t>
                    </w:r>
                    <w:r>
                      <w:rPr>
                        <w:noProof/>
                        <w:sz w:val="18"/>
                        <w:szCs w:val="18"/>
                      </w:rPr>
                      <w:drawing>
                        <wp:inline distT="0" distB="0" distL="0" distR="0" wp14:anchorId="035C63B2" wp14:editId="2146C30E">
                          <wp:extent cx="200851" cy="236270"/>
                          <wp:effectExtent l="0" t="0" r="8890" b="0"/>
                          <wp:docPr id="185" name="Grafik 18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ING_butterfly_pos_BW_RGB.png"/>
                                  <pic:cNvPicPr/>
                                </pic:nvPicPr>
                                <pic:blipFill>
                                  <a:blip r:embed="rId6"/>
                                  <a:stretch>
                                    <a:fillRect/>
                                  </a:stretch>
                                </pic:blipFill>
                                <pic:spPr>
                                  <a:xfrm>
                                    <a:off x="0" y="0"/>
                                    <a:ext cx="258542" cy="304134"/>
                                  </a:xfrm>
                                  <a:prstGeom prst="rect">
                                    <a:avLst/>
                                  </a:prstGeom>
                                </pic:spPr>
                              </pic:pic>
                            </a:graphicData>
                          </a:graphic>
                        </wp:inline>
                      </w:drawing>
                    </w:r>
                  </w:p>
                  <w:p w14:paraId="1F8D52A1" w14:textId="1C0216A1" w:rsidR="0062000C" w:rsidRDefault="0062000C" w:rsidP="0062000C">
                    <w:pPr>
                      <w:ind w:left="142" w:hanging="142"/>
                      <w:rPr>
                        <w:sz w:val="20"/>
                      </w:rPr>
                    </w:pPr>
                  </w:p>
                  <w:p w14:paraId="39D98D97" w14:textId="77777777" w:rsidR="0062000C" w:rsidRPr="0062000C" w:rsidRDefault="0062000C" w:rsidP="0062000C">
                    <w:pPr>
                      <w:ind w:left="142" w:hanging="142"/>
                      <w:rPr>
                        <w:sz w:val="20"/>
                      </w:rPr>
                    </w:pPr>
                  </w:p>
                </w:txbxContent>
              </v:textbox>
              <w10:wrap type="square" anchorx="margin" anchory="margin"/>
            </v:shape>
          </w:pict>
        </mc:Fallback>
      </mc:AlternateContent>
    </w:r>
    <w:r w:rsidRPr="00032888">
      <w:rPr>
        <w:rFonts w:ascii="Arial" w:hAnsi="Arial" w:cs="Arial"/>
      </w:rPr>
      <w:t xml:space="preserve">Seite </w:t>
    </w:r>
    <w:r w:rsidRPr="00032888">
      <w:rPr>
        <w:rFonts w:ascii="Arial" w:hAnsi="Arial" w:cs="Arial"/>
        <w:bCs/>
        <w:sz w:val="24"/>
      </w:rPr>
      <w:fldChar w:fldCharType="begin"/>
    </w:r>
    <w:r w:rsidRPr="00032888">
      <w:rPr>
        <w:rFonts w:ascii="Arial" w:hAnsi="Arial" w:cs="Arial"/>
        <w:bCs/>
      </w:rPr>
      <w:instrText>PAGE</w:instrText>
    </w:r>
    <w:r w:rsidRPr="00032888">
      <w:rPr>
        <w:rFonts w:ascii="Arial" w:hAnsi="Arial" w:cs="Arial"/>
        <w:bCs/>
        <w:sz w:val="24"/>
      </w:rPr>
      <w:fldChar w:fldCharType="separate"/>
    </w:r>
    <w:r>
      <w:rPr>
        <w:rFonts w:ascii="Arial" w:hAnsi="Arial" w:cs="Arial"/>
        <w:bCs/>
        <w:sz w:val="24"/>
      </w:rPr>
      <w:t>1</w:t>
    </w:r>
    <w:r w:rsidRPr="00032888">
      <w:rPr>
        <w:rFonts w:ascii="Arial" w:hAnsi="Arial" w:cs="Arial"/>
        <w:bCs/>
        <w:sz w:val="24"/>
      </w:rPr>
      <w:fldChar w:fldCharType="end"/>
    </w:r>
    <w:r w:rsidRPr="00032888">
      <w:rPr>
        <w:rFonts w:ascii="Arial" w:hAnsi="Arial" w:cs="Arial"/>
        <w:bCs/>
        <w:sz w:val="24"/>
      </w:rPr>
      <w:t>/</w:t>
    </w:r>
    <w:r w:rsidRPr="00032888">
      <w:rPr>
        <w:rFonts w:ascii="Arial" w:hAnsi="Arial" w:cs="Arial"/>
        <w:bCs/>
        <w:sz w:val="24"/>
      </w:rPr>
      <w:fldChar w:fldCharType="begin"/>
    </w:r>
    <w:r w:rsidRPr="00032888">
      <w:rPr>
        <w:rFonts w:ascii="Arial" w:hAnsi="Arial" w:cs="Arial"/>
        <w:bCs/>
      </w:rPr>
      <w:instrText>NUMPAGES</w:instrText>
    </w:r>
    <w:r w:rsidRPr="00032888">
      <w:rPr>
        <w:rFonts w:ascii="Arial" w:hAnsi="Arial" w:cs="Arial"/>
        <w:bCs/>
        <w:sz w:val="24"/>
      </w:rPr>
      <w:fldChar w:fldCharType="separate"/>
    </w:r>
    <w:r>
      <w:rPr>
        <w:rFonts w:ascii="Arial" w:hAnsi="Arial" w:cs="Arial"/>
        <w:bCs/>
        <w:sz w:val="24"/>
      </w:rPr>
      <w:t>1</w:t>
    </w:r>
    <w:r w:rsidRPr="00032888">
      <w:rPr>
        <w:rFonts w:ascii="Arial" w:hAnsi="Arial" w:cs="Arial"/>
        <w:bCs/>
        <w:sz w:val="24"/>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1BEAB" w14:textId="77777777" w:rsidR="00EC4976" w:rsidRDefault="00EC4976">
      <w:r>
        <w:separator/>
      </w:r>
    </w:p>
  </w:footnote>
  <w:footnote w:type="continuationSeparator" w:id="0">
    <w:p w14:paraId="187D8360" w14:textId="77777777" w:rsidR="00EC4976" w:rsidRDefault="00EC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819A" w14:textId="77AA00CC" w:rsidR="00326976" w:rsidRPr="0075628D" w:rsidRDefault="00326976" w:rsidP="00326976">
    <w:pPr>
      <w:pStyle w:val="Kopfzeile"/>
      <w:tabs>
        <w:tab w:val="clear" w:pos="9072"/>
        <w:tab w:val="right" w:pos="9753"/>
      </w:tabs>
      <w:rPr>
        <w:szCs w:val="24"/>
        <w:u w:val="single"/>
      </w:rPr>
    </w:pPr>
    <w:r w:rsidRPr="0075628D">
      <w:rPr>
        <w:b/>
        <w:bCs/>
        <w:sz w:val="32"/>
        <w:szCs w:val="32"/>
        <w:u w:val="single"/>
      </w:rPr>
      <w:t>PRESSEMELDUNG</w:t>
    </w:r>
    <w:r>
      <w:rPr>
        <w:b/>
        <w:bCs/>
        <w:sz w:val="32"/>
        <w:szCs w:val="32"/>
        <w:u w:val="single"/>
      </w:rPr>
      <w:tab/>
    </w:r>
    <w:r>
      <w:rPr>
        <w:b/>
        <w:bCs/>
        <w:sz w:val="32"/>
        <w:szCs w:val="32"/>
        <w:u w:val="single"/>
      </w:rPr>
      <w:tab/>
    </w:r>
    <w:r w:rsidR="00BE2997" w:rsidRPr="00BE2997">
      <w:rPr>
        <w:szCs w:val="24"/>
        <w:u w:val="single"/>
      </w:rPr>
      <w:t>01</w:t>
    </w:r>
    <w:r w:rsidR="00BE2997">
      <w:rPr>
        <w:szCs w:val="24"/>
        <w:u w:val="single"/>
      </w:rPr>
      <w:t>.</w:t>
    </w:r>
    <w:r w:rsidR="00BE2997" w:rsidRPr="00BE2997">
      <w:rPr>
        <w:szCs w:val="24"/>
        <w:u w:val="single"/>
      </w:rPr>
      <w:t>09</w:t>
    </w:r>
    <w:r w:rsidR="00EE7B17">
      <w:rPr>
        <w:szCs w:val="24"/>
        <w:u w:val="single"/>
      </w:rPr>
      <w:t>.2020</w:t>
    </w:r>
  </w:p>
  <w:p w14:paraId="1C20E66B" w14:textId="74C283B6" w:rsidR="00767CEB" w:rsidRPr="003557D8" w:rsidRDefault="002644F4" w:rsidP="002644F4">
    <w:pPr>
      <w:pStyle w:val="Kopfzeile"/>
      <w:jc w:val="center"/>
    </w:pPr>
    <w:r w:rsidRPr="002644F4">
      <w:rPr>
        <w:noProof/>
      </w:rPr>
      <w:drawing>
        <wp:anchor distT="0" distB="0" distL="114300" distR="114300" simplePos="0" relativeHeight="251678720" behindDoc="0" locked="0" layoutInCell="1" allowOverlap="1" wp14:anchorId="320B0630" wp14:editId="089EDED3">
          <wp:simplePos x="0" y="0"/>
          <wp:positionH relativeFrom="margin">
            <wp:posOffset>3787775</wp:posOffset>
          </wp:positionH>
          <wp:positionV relativeFrom="margin">
            <wp:posOffset>-1457325</wp:posOffset>
          </wp:positionV>
          <wp:extent cx="2481580" cy="511810"/>
          <wp:effectExtent l="0" t="0" r="0" b="2540"/>
          <wp:wrapSquare wrapText="bothSides"/>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BB6E" w14:textId="77777777" w:rsidR="0062000C" w:rsidRDefault="0062000C">
    <w:pPr>
      <w:pStyle w:val="Kopfzeile"/>
      <w:jc w:val="center"/>
    </w:pPr>
  </w:p>
  <w:p w14:paraId="1F571C14" w14:textId="77777777" w:rsidR="0062000C" w:rsidRDefault="0062000C">
    <w:pPr>
      <w:pStyle w:val="Kopfzeile"/>
      <w:jc w:val="center"/>
    </w:pPr>
  </w:p>
  <w:p w14:paraId="1802DB07" w14:textId="77777777" w:rsidR="0062000C" w:rsidRDefault="0062000C">
    <w:pPr>
      <w:pStyle w:val="Kopfzeile"/>
      <w:jc w:val="center"/>
    </w:pPr>
  </w:p>
  <w:p w14:paraId="56D4E954" w14:textId="77777777" w:rsidR="0062000C" w:rsidRDefault="0062000C">
    <w:pPr>
      <w:pStyle w:val="Kopfzeile"/>
      <w:jc w:val="center"/>
    </w:pPr>
  </w:p>
  <w:p w14:paraId="70A07947" w14:textId="77777777" w:rsidR="0062000C" w:rsidRDefault="0062000C">
    <w:pPr>
      <w:pStyle w:val="Kopfzeile"/>
      <w:jc w:val="center"/>
    </w:pPr>
  </w:p>
  <w:p w14:paraId="1F9AAB10" w14:textId="77777777" w:rsidR="0062000C" w:rsidRDefault="0062000C">
    <w:pPr>
      <w:pStyle w:val="Kopfzeile"/>
      <w:jc w:val="center"/>
    </w:pPr>
  </w:p>
  <w:p w14:paraId="4688778F" w14:textId="77777777" w:rsidR="0062000C" w:rsidRDefault="0062000C">
    <w:pPr>
      <w:pStyle w:val="Kopfzeile"/>
      <w:jc w:val="center"/>
    </w:pPr>
  </w:p>
  <w:p w14:paraId="4C96D116" w14:textId="53DADE67" w:rsidR="00767CEB" w:rsidRPr="0062000C" w:rsidRDefault="0062000C" w:rsidP="0062000C">
    <w:pPr>
      <w:pStyle w:val="Kopfzeile"/>
      <w:rPr>
        <w:szCs w:val="24"/>
      </w:rPr>
    </w:pPr>
    <w:r>
      <w:rPr>
        <w:noProof/>
      </w:rPr>
      <mc:AlternateContent>
        <mc:Choice Requires="wps">
          <w:drawing>
            <wp:anchor distT="0" distB="0" distL="114300" distR="114300" simplePos="0" relativeHeight="251675648" behindDoc="0" locked="0" layoutInCell="1" allowOverlap="1" wp14:anchorId="6F4FC2A0" wp14:editId="623FBEC4">
              <wp:simplePos x="0" y="0"/>
              <wp:positionH relativeFrom="column">
                <wp:posOffset>-38100</wp:posOffset>
              </wp:positionH>
              <wp:positionV relativeFrom="paragraph">
                <wp:posOffset>272415</wp:posOffset>
              </wp:positionV>
              <wp:extent cx="6336030" cy="0"/>
              <wp:effectExtent l="9525" t="6350" r="7620" b="127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764A5" id="_x0000_t32" coordsize="21600,21600" o:spt="32" o:oned="t" path="m,l21600,21600e" filled="f">
              <v:path arrowok="t" fillok="f" o:connecttype="none"/>
              <o:lock v:ext="edit" shapetype="t"/>
            </v:shapetype>
            <v:shape id="AutoShape 8" o:spid="_x0000_s1026" type="#_x0000_t32" style="position:absolute;margin-left:-3pt;margin-top:21.45pt;width:49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"/>
          </w:pict>
        </mc:Fallback>
      </mc:AlternateContent>
    </w:r>
    <w:r w:rsidRPr="0062000C">
      <w:rPr>
        <w:b/>
        <w:bCs/>
        <w:noProof/>
        <w:sz w:val="32"/>
        <w:szCs w:val="32"/>
      </w:rPr>
      <w:drawing>
        <wp:anchor distT="0" distB="0" distL="114300" distR="114300" simplePos="0" relativeHeight="251673600" behindDoc="0" locked="0" layoutInCell="1" allowOverlap="1" wp14:anchorId="39BB954F" wp14:editId="4A75D933">
          <wp:simplePos x="0" y="0"/>
          <wp:positionH relativeFrom="margin">
            <wp:align>right</wp:align>
          </wp:positionH>
          <wp:positionV relativeFrom="margin">
            <wp:posOffset>-1351915</wp:posOffset>
          </wp:positionV>
          <wp:extent cx="2481580" cy="511810"/>
          <wp:effectExtent l="0" t="0" r="0" b="2540"/>
          <wp:wrapSquare wrapText="bothSides"/>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r w:rsidRPr="0062000C">
      <w:rPr>
        <w:b/>
        <w:bCs/>
        <w:sz w:val="32"/>
        <w:szCs w:val="32"/>
      </w:rPr>
      <w:t>PRESSEINFORMATION</w:t>
    </w:r>
    <w:r>
      <w:rPr>
        <w:b/>
        <w:bCs/>
        <w:sz w:val="32"/>
        <w:szCs w:val="32"/>
      </w:rPr>
      <w:tab/>
    </w:r>
    <w:r>
      <w:rPr>
        <w:b/>
        <w:bCs/>
        <w:sz w:val="32"/>
        <w:szCs w:val="32"/>
      </w:rPr>
      <w:tab/>
    </w:r>
    <w:r w:rsidRPr="0062000C">
      <w:rPr>
        <w:szCs w:val="24"/>
      </w:rPr>
      <w:t>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279F"/>
    <w:multiLevelType w:val="hybridMultilevel"/>
    <w:tmpl w:val="21C4E0D6"/>
    <w:lvl w:ilvl="0" w:tplc="656E9F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C769F7"/>
    <w:multiLevelType w:val="hybridMultilevel"/>
    <w:tmpl w:val="2D2A2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4722D1"/>
    <w:multiLevelType w:val="multilevel"/>
    <w:tmpl w:val="CD7E073A"/>
    <w:styleLink w:val="AktuelleListe1"/>
    <w:lvl w:ilvl="0">
      <w:start w:val="1"/>
      <w:numFmt w:val="bullet"/>
      <w:lvlText w:val=""/>
      <w:lvlJc w:val="left"/>
      <w:pPr>
        <w:ind w:left="360" w:hanging="360"/>
      </w:pPr>
      <w:rPr>
        <w:rFonts w:ascii="Symbol" w:hAnsi="Symbol" w:hint="default"/>
      </w:rPr>
    </w:lvl>
    <w:lvl w:ilvl="1">
      <w:start w:val="1"/>
      <w:numFmt w:val="bullet"/>
      <w:lvlText w:val="o"/>
      <w:lvlJc w:val="left"/>
      <w:pPr>
        <w:ind w:left="1069" w:hanging="360"/>
      </w:pPr>
      <w:rPr>
        <w:rFonts w:ascii="Courier New" w:hAnsi="Courier New" w:hint="default"/>
      </w:rPr>
    </w:lvl>
    <w:lvl w:ilvl="2">
      <w:start w:val="1"/>
      <w:numFmt w:val="bullet"/>
      <w:lvlText w:val=""/>
      <w:lvlJc w:val="left"/>
      <w:pPr>
        <w:ind w:left="1778" w:hanging="360"/>
      </w:pPr>
      <w:rPr>
        <w:rFonts w:ascii="Wingdings" w:hAnsi="Wingdings" w:hint="default"/>
      </w:rPr>
    </w:lvl>
    <w:lvl w:ilvl="3">
      <w:start w:val="1"/>
      <w:numFmt w:val="bullet"/>
      <w:lvlText w:val=""/>
      <w:lvlJc w:val="left"/>
      <w:pPr>
        <w:ind w:left="2487" w:hanging="360"/>
      </w:pPr>
      <w:rPr>
        <w:rFonts w:ascii="Symbol" w:hAnsi="Symbol" w:hint="default"/>
      </w:rPr>
    </w:lvl>
    <w:lvl w:ilvl="4">
      <w:start w:val="1"/>
      <w:numFmt w:val="bullet"/>
      <w:lvlText w:val="o"/>
      <w:lvlJc w:val="left"/>
      <w:pPr>
        <w:ind w:left="3196"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9"/>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F3"/>
    <w:rsid w:val="00040AFF"/>
    <w:rsid w:val="0005071F"/>
    <w:rsid w:val="0007135E"/>
    <w:rsid w:val="000962F0"/>
    <w:rsid w:val="000D235A"/>
    <w:rsid w:val="000D4A29"/>
    <w:rsid w:val="000D7002"/>
    <w:rsid w:val="00124408"/>
    <w:rsid w:val="001972CD"/>
    <w:rsid w:val="001A23C0"/>
    <w:rsid w:val="001D319B"/>
    <w:rsid w:val="001E2A05"/>
    <w:rsid w:val="00217CE9"/>
    <w:rsid w:val="002306A8"/>
    <w:rsid w:val="002314E5"/>
    <w:rsid w:val="00246C3F"/>
    <w:rsid w:val="002644F4"/>
    <w:rsid w:val="0029597E"/>
    <w:rsid w:val="002E4541"/>
    <w:rsid w:val="00326976"/>
    <w:rsid w:val="003557D8"/>
    <w:rsid w:val="00377BD6"/>
    <w:rsid w:val="003A7253"/>
    <w:rsid w:val="003C22C6"/>
    <w:rsid w:val="003D4D2F"/>
    <w:rsid w:val="004409D6"/>
    <w:rsid w:val="00446602"/>
    <w:rsid w:val="004975F2"/>
    <w:rsid w:val="004A7770"/>
    <w:rsid w:val="004F66FA"/>
    <w:rsid w:val="00566D90"/>
    <w:rsid w:val="005C2761"/>
    <w:rsid w:val="005F3C00"/>
    <w:rsid w:val="00605BAB"/>
    <w:rsid w:val="0062000C"/>
    <w:rsid w:val="006255AA"/>
    <w:rsid w:val="006411DF"/>
    <w:rsid w:val="00677E4E"/>
    <w:rsid w:val="006952C4"/>
    <w:rsid w:val="006B5B4F"/>
    <w:rsid w:val="006E5823"/>
    <w:rsid w:val="00720F06"/>
    <w:rsid w:val="00726B05"/>
    <w:rsid w:val="00767CEB"/>
    <w:rsid w:val="007733E1"/>
    <w:rsid w:val="007B3004"/>
    <w:rsid w:val="007C2F03"/>
    <w:rsid w:val="007C7EC5"/>
    <w:rsid w:val="007E494F"/>
    <w:rsid w:val="007E7F1D"/>
    <w:rsid w:val="008059C3"/>
    <w:rsid w:val="00807C11"/>
    <w:rsid w:val="00895A2D"/>
    <w:rsid w:val="008A7B56"/>
    <w:rsid w:val="008D696E"/>
    <w:rsid w:val="008E42AE"/>
    <w:rsid w:val="0091743E"/>
    <w:rsid w:val="00924257"/>
    <w:rsid w:val="0098259A"/>
    <w:rsid w:val="00987A26"/>
    <w:rsid w:val="00990A14"/>
    <w:rsid w:val="009A1065"/>
    <w:rsid w:val="009D3691"/>
    <w:rsid w:val="00A01EF5"/>
    <w:rsid w:val="00A33DB6"/>
    <w:rsid w:val="00AD08D3"/>
    <w:rsid w:val="00AE741A"/>
    <w:rsid w:val="00B316B7"/>
    <w:rsid w:val="00B31E41"/>
    <w:rsid w:val="00B63B8A"/>
    <w:rsid w:val="00B80CAE"/>
    <w:rsid w:val="00B9096D"/>
    <w:rsid w:val="00BE2997"/>
    <w:rsid w:val="00BF5C22"/>
    <w:rsid w:val="00C02A98"/>
    <w:rsid w:val="00C1456A"/>
    <w:rsid w:val="00C47D2F"/>
    <w:rsid w:val="00C5147F"/>
    <w:rsid w:val="00C664CF"/>
    <w:rsid w:val="00C752F3"/>
    <w:rsid w:val="00C95C93"/>
    <w:rsid w:val="00D41396"/>
    <w:rsid w:val="00D427E2"/>
    <w:rsid w:val="00D803A8"/>
    <w:rsid w:val="00DA200E"/>
    <w:rsid w:val="00DA34B9"/>
    <w:rsid w:val="00DD3820"/>
    <w:rsid w:val="00E33AF5"/>
    <w:rsid w:val="00E37821"/>
    <w:rsid w:val="00E43952"/>
    <w:rsid w:val="00E60391"/>
    <w:rsid w:val="00E74C30"/>
    <w:rsid w:val="00EA2F53"/>
    <w:rsid w:val="00EA60AB"/>
    <w:rsid w:val="00EC4976"/>
    <w:rsid w:val="00EE7B17"/>
    <w:rsid w:val="00F2359A"/>
    <w:rsid w:val="00F32469"/>
    <w:rsid w:val="00F51313"/>
    <w:rsid w:val="00F66006"/>
    <w:rsid w:val="00F81C1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D69095"/>
  <w15:docId w15:val="{B14552AC-A62F-48BA-AFB3-B7E8EDEE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1EF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01EF5"/>
  </w:style>
  <w:style w:type="paragraph" w:customStyle="1" w:styleId="Text">
    <w:name w:val="Text"/>
    <w:rsid w:val="00A01EF5"/>
    <w:rPr>
      <w:rFonts w:ascii="Arial" w:hAnsi="Arial"/>
      <w:sz w:val="22"/>
    </w:rPr>
  </w:style>
  <w:style w:type="paragraph" w:styleId="Kopfzeile">
    <w:name w:val="header"/>
    <w:basedOn w:val="Standard"/>
    <w:rsid w:val="00A01EF5"/>
    <w:pPr>
      <w:tabs>
        <w:tab w:val="center" w:pos="4536"/>
        <w:tab w:val="right" w:pos="9072"/>
      </w:tabs>
    </w:pPr>
  </w:style>
  <w:style w:type="paragraph" w:styleId="Fuzeile">
    <w:name w:val="footer"/>
    <w:basedOn w:val="Standard"/>
    <w:link w:val="FuzeileZchn"/>
    <w:uiPriority w:val="99"/>
    <w:rsid w:val="007E494F"/>
    <w:pPr>
      <w:tabs>
        <w:tab w:val="left" w:pos="1588"/>
        <w:tab w:val="left" w:pos="4253"/>
        <w:tab w:val="left" w:pos="7938"/>
      </w:tabs>
      <w:ind w:left="-567" w:right="-1134"/>
    </w:pPr>
    <w:rPr>
      <w:rFonts w:ascii="Formula-Light" w:hAnsi="Formula-Light"/>
      <w:sz w:val="18"/>
    </w:rPr>
  </w:style>
  <w:style w:type="character" w:styleId="Seitenzahl">
    <w:name w:val="page number"/>
    <w:basedOn w:val="Absatz-Standardschriftart1"/>
    <w:rsid w:val="00A01EF5"/>
  </w:style>
  <w:style w:type="paragraph" w:customStyle="1" w:styleId="AutoKorrektur">
    <w:name w:val="AutoKorrektur"/>
    <w:rsid w:val="00A01EF5"/>
    <w:rPr>
      <w:rFonts w:ascii="Times" w:eastAsia="Times" w:hAnsi="Times"/>
      <w:sz w:val="24"/>
    </w:rPr>
  </w:style>
  <w:style w:type="character" w:customStyle="1" w:styleId="FuzeileZchn">
    <w:name w:val="Fußzeile Zchn"/>
    <w:basedOn w:val="Absatz-Standardschriftart"/>
    <w:link w:val="Fuzeile"/>
    <w:uiPriority w:val="99"/>
    <w:rsid w:val="007E494F"/>
    <w:rPr>
      <w:rFonts w:ascii="Formula-Light" w:hAnsi="Formula-Light"/>
      <w:sz w:val="18"/>
    </w:rPr>
  </w:style>
  <w:style w:type="paragraph" w:styleId="Sprechblasentext">
    <w:name w:val="Balloon Text"/>
    <w:basedOn w:val="Standard"/>
    <w:link w:val="SprechblasentextZchn"/>
    <w:uiPriority w:val="99"/>
    <w:semiHidden/>
    <w:unhideWhenUsed/>
    <w:rsid w:val="007C7EC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C7EC5"/>
    <w:rPr>
      <w:rFonts w:ascii="Lucida Grande" w:hAnsi="Lucida Grande"/>
      <w:sz w:val="18"/>
      <w:szCs w:val="18"/>
    </w:rPr>
  </w:style>
  <w:style w:type="numbering" w:customStyle="1" w:styleId="AktuelleListe1">
    <w:name w:val="Aktuelle Liste1"/>
    <w:uiPriority w:val="99"/>
    <w:rsid w:val="00B63B8A"/>
    <w:pPr>
      <w:numPr>
        <w:numId w:val="1"/>
      </w:numPr>
    </w:pPr>
  </w:style>
  <w:style w:type="paragraph" w:styleId="Listenabsatz">
    <w:name w:val="List Paragraph"/>
    <w:basedOn w:val="Standard"/>
    <w:uiPriority w:val="72"/>
    <w:qFormat/>
    <w:rsid w:val="0029597E"/>
    <w:pPr>
      <w:ind w:left="720"/>
      <w:contextualSpacing/>
    </w:pPr>
  </w:style>
  <w:style w:type="paragraph" w:styleId="Textkrper2">
    <w:name w:val="Body Text 2"/>
    <w:basedOn w:val="Standard"/>
    <w:link w:val="Textkrper2Zchn"/>
    <w:rsid w:val="0062000C"/>
    <w:pPr>
      <w:spacing w:line="360" w:lineRule="auto"/>
    </w:pPr>
    <w:rPr>
      <w:rFonts w:ascii="Officina Sans Book" w:hAnsi="Officina Sans Book"/>
      <w:sz w:val="22"/>
      <w:szCs w:val="24"/>
      <w:lang w:eastAsia="en-US"/>
    </w:rPr>
  </w:style>
  <w:style w:type="character" w:customStyle="1" w:styleId="Textkrper2Zchn">
    <w:name w:val="Textkörper 2 Zchn"/>
    <w:basedOn w:val="Absatz-Standardschriftart"/>
    <w:link w:val="Textkrper2"/>
    <w:rsid w:val="0062000C"/>
    <w:rPr>
      <w:rFonts w:ascii="Officina Sans Book" w:hAnsi="Officina Sans Book"/>
      <w:sz w:val="22"/>
      <w:szCs w:val="24"/>
      <w:lang w:eastAsia="en-US"/>
    </w:rPr>
  </w:style>
  <w:style w:type="character" w:styleId="Hyperlink">
    <w:name w:val="Hyperlink"/>
    <w:basedOn w:val="Absatz-Standardschriftart"/>
    <w:uiPriority w:val="99"/>
    <w:unhideWhenUsed/>
    <w:rsid w:val="0062000C"/>
    <w:rPr>
      <w:color w:val="0000FF" w:themeColor="hyperlink"/>
      <w:u w:val="single"/>
    </w:rPr>
  </w:style>
  <w:style w:type="character" w:styleId="NichtaufgelsteErwhnung">
    <w:name w:val="Unresolved Mention"/>
    <w:basedOn w:val="Absatz-Standardschriftart"/>
    <w:uiPriority w:val="99"/>
    <w:semiHidden/>
    <w:unhideWhenUsed/>
    <w:rsid w:val="0062000C"/>
    <w:rPr>
      <w:color w:val="605E5C"/>
      <w:shd w:val="clear" w:color="auto" w:fill="E1DFDD"/>
    </w:rPr>
  </w:style>
  <w:style w:type="character" w:styleId="Kommentarzeichen">
    <w:name w:val="annotation reference"/>
    <w:basedOn w:val="Absatz-Standardschriftart"/>
    <w:uiPriority w:val="99"/>
    <w:semiHidden/>
    <w:unhideWhenUsed/>
    <w:rsid w:val="007E7F1D"/>
    <w:rPr>
      <w:sz w:val="16"/>
      <w:szCs w:val="16"/>
    </w:rPr>
  </w:style>
  <w:style w:type="paragraph" w:styleId="Kommentartext">
    <w:name w:val="annotation text"/>
    <w:basedOn w:val="Standard"/>
    <w:link w:val="KommentartextZchn"/>
    <w:uiPriority w:val="99"/>
    <w:semiHidden/>
    <w:unhideWhenUsed/>
    <w:rsid w:val="007E7F1D"/>
    <w:rPr>
      <w:sz w:val="20"/>
    </w:rPr>
  </w:style>
  <w:style w:type="character" w:customStyle="1" w:styleId="KommentartextZchn">
    <w:name w:val="Kommentartext Zchn"/>
    <w:basedOn w:val="Absatz-Standardschriftart"/>
    <w:link w:val="Kommentartext"/>
    <w:uiPriority w:val="99"/>
    <w:semiHidden/>
    <w:rsid w:val="007E7F1D"/>
    <w:rPr>
      <w:rFonts w:ascii="Arial" w:hAnsi="Arial"/>
    </w:rPr>
  </w:style>
  <w:style w:type="paragraph" w:styleId="Kommentarthema">
    <w:name w:val="annotation subject"/>
    <w:basedOn w:val="Kommentartext"/>
    <w:next w:val="Kommentartext"/>
    <w:link w:val="KommentarthemaZchn"/>
    <w:uiPriority w:val="99"/>
    <w:semiHidden/>
    <w:unhideWhenUsed/>
    <w:rsid w:val="007E7F1D"/>
    <w:rPr>
      <w:b/>
      <w:bCs/>
    </w:rPr>
  </w:style>
  <w:style w:type="character" w:customStyle="1" w:styleId="KommentarthemaZchn">
    <w:name w:val="Kommentarthema Zchn"/>
    <w:basedOn w:val="KommentartextZchn"/>
    <w:link w:val="Kommentarthema"/>
    <w:uiPriority w:val="99"/>
    <w:semiHidden/>
    <w:rsid w:val="007E7F1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942">
      <w:bodyDiv w:val="1"/>
      <w:marLeft w:val="0"/>
      <w:marRight w:val="0"/>
      <w:marTop w:val="0"/>
      <w:marBottom w:val="0"/>
      <w:divBdr>
        <w:top w:val="none" w:sz="0" w:space="0" w:color="auto"/>
        <w:left w:val="none" w:sz="0" w:space="0" w:color="auto"/>
        <w:bottom w:val="none" w:sz="0" w:space="0" w:color="auto"/>
        <w:right w:val="none" w:sz="0" w:space="0" w:color="auto"/>
      </w:divBdr>
    </w:div>
    <w:div w:id="617880760">
      <w:bodyDiv w:val="1"/>
      <w:marLeft w:val="0"/>
      <w:marRight w:val="0"/>
      <w:marTop w:val="0"/>
      <w:marBottom w:val="0"/>
      <w:divBdr>
        <w:top w:val="none" w:sz="0" w:space="0" w:color="auto"/>
        <w:left w:val="none" w:sz="0" w:space="0" w:color="auto"/>
        <w:bottom w:val="none" w:sz="0" w:space="0" w:color="auto"/>
        <w:right w:val="none" w:sz="0" w:space="0" w:color="auto"/>
      </w:divBdr>
    </w:div>
    <w:div w:id="1421872666">
      <w:bodyDiv w:val="1"/>
      <w:marLeft w:val="0"/>
      <w:marRight w:val="0"/>
      <w:marTop w:val="0"/>
      <w:marBottom w:val="0"/>
      <w:divBdr>
        <w:top w:val="none" w:sz="0" w:space="0" w:color="auto"/>
        <w:left w:val="none" w:sz="0" w:space="0" w:color="auto"/>
        <w:bottom w:val="none" w:sz="0" w:space="0" w:color="auto"/>
        <w:right w:val="none" w:sz="0" w:space="0" w:color="auto"/>
      </w:divBdr>
      <w:divsChild>
        <w:div w:id="867109695">
          <w:marLeft w:val="0"/>
          <w:marRight w:val="0"/>
          <w:marTop w:val="0"/>
          <w:marBottom w:val="0"/>
          <w:divBdr>
            <w:top w:val="none" w:sz="0" w:space="0" w:color="auto"/>
            <w:left w:val="none" w:sz="0" w:space="0" w:color="auto"/>
            <w:bottom w:val="none" w:sz="0" w:space="0" w:color="auto"/>
            <w:right w:val="none" w:sz="0" w:space="0" w:color="auto"/>
          </w:divBdr>
        </w:div>
        <w:div w:id="1805274576">
          <w:marLeft w:val="0"/>
          <w:marRight w:val="0"/>
          <w:marTop w:val="0"/>
          <w:marBottom w:val="0"/>
          <w:divBdr>
            <w:top w:val="none" w:sz="0" w:space="0" w:color="auto"/>
            <w:left w:val="none" w:sz="0" w:space="0" w:color="auto"/>
            <w:bottom w:val="none" w:sz="0" w:space="0" w:color="auto"/>
            <w:right w:val="none" w:sz="0" w:space="0" w:color="auto"/>
          </w:divBdr>
        </w:div>
      </w:divsChild>
    </w:div>
    <w:div w:id="1575972847">
      <w:bodyDiv w:val="1"/>
      <w:marLeft w:val="0"/>
      <w:marRight w:val="0"/>
      <w:marTop w:val="0"/>
      <w:marBottom w:val="0"/>
      <w:divBdr>
        <w:top w:val="none" w:sz="0" w:space="0" w:color="auto"/>
        <w:left w:val="none" w:sz="0" w:space="0" w:color="auto"/>
        <w:bottom w:val="none" w:sz="0" w:space="0" w:color="auto"/>
        <w:right w:val="none" w:sz="0" w:space="0" w:color="auto"/>
      </w:divBdr>
    </w:div>
    <w:div w:id="1671441867">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2">
          <w:marLeft w:val="0"/>
          <w:marRight w:val="0"/>
          <w:marTop w:val="0"/>
          <w:marBottom w:val="0"/>
          <w:divBdr>
            <w:top w:val="none" w:sz="0" w:space="0" w:color="auto"/>
            <w:left w:val="none" w:sz="0" w:space="0" w:color="auto"/>
            <w:bottom w:val="none" w:sz="0" w:space="0" w:color="auto"/>
            <w:right w:val="none" w:sz="0" w:space="0" w:color="auto"/>
          </w:divBdr>
        </w:div>
        <w:div w:id="1931234868">
          <w:marLeft w:val="0"/>
          <w:marRight w:val="0"/>
          <w:marTop w:val="0"/>
          <w:marBottom w:val="0"/>
          <w:divBdr>
            <w:top w:val="none" w:sz="0" w:space="0" w:color="auto"/>
            <w:left w:val="none" w:sz="0" w:space="0" w:color="auto"/>
            <w:bottom w:val="none" w:sz="0" w:space="0" w:color="auto"/>
            <w:right w:val="none" w:sz="0" w:space="0" w:color="auto"/>
          </w:divBdr>
        </w:div>
        <w:div w:id="1027440504">
          <w:marLeft w:val="0"/>
          <w:marRight w:val="0"/>
          <w:marTop w:val="0"/>
          <w:marBottom w:val="0"/>
          <w:divBdr>
            <w:top w:val="none" w:sz="0" w:space="0" w:color="auto"/>
            <w:left w:val="none" w:sz="0" w:space="0" w:color="auto"/>
            <w:bottom w:val="none" w:sz="0" w:space="0" w:color="auto"/>
            <w:right w:val="none" w:sz="0" w:space="0" w:color="auto"/>
          </w:divBdr>
        </w:div>
        <w:div w:id="990255722">
          <w:marLeft w:val="0"/>
          <w:marRight w:val="0"/>
          <w:marTop w:val="0"/>
          <w:marBottom w:val="0"/>
          <w:divBdr>
            <w:top w:val="none" w:sz="0" w:space="0" w:color="auto"/>
            <w:left w:val="none" w:sz="0" w:space="0" w:color="auto"/>
            <w:bottom w:val="none" w:sz="0" w:space="0" w:color="auto"/>
            <w:right w:val="none" w:sz="0" w:space="0" w:color="auto"/>
          </w:divBdr>
        </w:div>
      </w:divsChild>
    </w:div>
    <w:div w:id="1762290666">
      <w:bodyDiv w:val="1"/>
      <w:marLeft w:val="0"/>
      <w:marRight w:val="0"/>
      <w:marTop w:val="0"/>
      <w:marBottom w:val="0"/>
      <w:divBdr>
        <w:top w:val="none" w:sz="0" w:space="0" w:color="auto"/>
        <w:left w:val="none" w:sz="0" w:space="0" w:color="auto"/>
        <w:bottom w:val="none" w:sz="0" w:space="0" w:color="auto"/>
        <w:right w:val="none" w:sz="0" w:space="0" w:color="auto"/>
      </w:divBdr>
    </w:div>
    <w:div w:id="2080441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tool-factory.de" TargetMode="External"/><Relationship Id="rId3" Type="http://schemas.openxmlformats.org/officeDocument/2006/relationships/image" Target="media/image2.png"/><Relationship Id="rId7" Type="http://schemas.openxmlformats.org/officeDocument/2006/relationships/hyperlink" Target="mailto:c.grubba@tool-factory.de" TargetMode="External"/><Relationship Id="rId2" Type="http://schemas.openxmlformats.org/officeDocument/2006/relationships/hyperlink" Target="http://www.tool-factory.de" TargetMode="External"/><Relationship Id="rId1" Type="http://schemas.openxmlformats.org/officeDocument/2006/relationships/hyperlink" Target="mailto:c.grubba@tool-factory.de"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hyperlink" Target="http://www.tool-factory.de" TargetMode="External"/><Relationship Id="rId3" Type="http://schemas.openxmlformats.org/officeDocument/2006/relationships/image" Target="media/image2.png"/><Relationship Id="rId7" Type="http://schemas.openxmlformats.org/officeDocument/2006/relationships/hyperlink" Target="mailto:c.grubba@tool-factory.de" TargetMode="External"/><Relationship Id="rId2" Type="http://schemas.openxmlformats.org/officeDocument/2006/relationships/hyperlink" Target="http://www.tool-factory.de" TargetMode="External"/><Relationship Id="rId1" Type="http://schemas.openxmlformats.org/officeDocument/2006/relationships/hyperlink" Target="mailto:c.grubba@tool-factory.de"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1AA8-4A17-41C2-9472-04B040F3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Tool Factory</vt:lpstr>
    </vt:vector>
  </TitlesOfParts>
  <Company>TOOL FACTORY</Company>
  <LinksUpToDate>false</LinksUpToDate>
  <CharactersWithSpaces>3247</CharactersWithSpaces>
  <SharedDoc>false</SharedDoc>
  <HLinks>
    <vt:vector size="18" baseType="variant">
      <vt:variant>
        <vt:i4>3997801</vt:i4>
      </vt:variant>
      <vt:variant>
        <vt:i4>2282</vt:i4>
      </vt:variant>
      <vt:variant>
        <vt:i4>1027</vt:i4>
      </vt:variant>
      <vt:variant>
        <vt:i4>1</vt:i4>
      </vt:variant>
      <vt:variant>
        <vt:lpwstr>::Bilder:BW LOGO 1098 RGB.tiff</vt:lpwstr>
      </vt:variant>
      <vt:variant>
        <vt:lpwstr/>
      </vt:variant>
      <vt:variant>
        <vt:i4>3997801</vt:i4>
      </vt:variant>
      <vt:variant>
        <vt:i4>2329</vt:i4>
      </vt:variant>
      <vt:variant>
        <vt:i4>1025</vt:i4>
      </vt:variant>
      <vt:variant>
        <vt:i4>1</vt:i4>
      </vt:variant>
      <vt:variant>
        <vt:lpwstr>::Bilder:BW LOGO 1098 RGB.tiff</vt:lpwstr>
      </vt:variant>
      <vt:variant>
        <vt:lpwstr/>
      </vt:variant>
      <vt:variant>
        <vt:i4>2752544</vt:i4>
      </vt:variant>
      <vt:variant>
        <vt:i4>-1</vt:i4>
      </vt:variant>
      <vt:variant>
        <vt:i4>2053</vt:i4>
      </vt:variant>
      <vt:variant>
        <vt:i4>1</vt:i4>
      </vt:variant>
      <vt:variant>
        <vt:lpwstr>::::::Users:mark:Documents:In Arbeit:Boland Werbung:BOW Umfirmierung:NoteIt.ai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Maximales Zeitspanvolumen bei der Stahlbearbeitung</dc:title>
  <dc:creator>Caroline Grubba</dc:creator>
  <cp:keywords>Zerspanung, Fräsen, Stahlbearbeitung</cp:keywords>
  <cp:lastModifiedBy>Caroline Grubba</cp:lastModifiedBy>
  <cp:revision>4</cp:revision>
  <cp:lastPrinted>2020-08-18T07:38:00Z</cp:lastPrinted>
  <dcterms:created xsi:type="dcterms:W3CDTF">2020-08-27T11:25:00Z</dcterms:created>
  <dcterms:modified xsi:type="dcterms:W3CDTF">2020-09-01T07:22:00Z</dcterms:modified>
</cp:coreProperties>
</file>