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E5" w:rsidRPr="009B2427" w:rsidRDefault="00F06BD1" w:rsidP="00E157E5">
      <w:pPr>
        <w:tabs>
          <w:tab w:val="left" w:pos="4320"/>
        </w:tabs>
        <w:rPr>
          <w:rFonts w:ascii="Arial" w:hAnsi="Arial" w:cs="Arial"/>
          <w:sz w:val="24"/>
          <w:szCs w:val="24"/>
        </w:rPr>
      </w:pPr>
      <w:r w:rsidRPr="00222063">
        <w:rPr>
          <w:rStyle w:val="FormatvorlageSyntax"/>
          <w:rFonts w:ascii="Arial" w:hAnsi="Arial" w:cs="Arial"/>
          <w:b/>
          <w:noProof/>
        </w:rPr>
        <mc:AlternateContent>
          <mc:Choice Requires="wps">
            <w:drawing>
              <wp:anchor distT="0" distB="0" distL="114300" distR="114300" simplePos="0" relativeHeight="251656192" behindDoc="0" locked="0" layoutInCell="1" allowOverlap="1" wp14:anchorId="07BBB38A" wp14:editId="46E36D1B">
                <wp:simplePos x="0" y="0"/>
                <wp:positionH relativeFrom="column">
                  <wp:posOffset>4724400</wp:posOffset>
                </wp:positionH>
                <wp:positionV relativeFrom="paragraph">
                  <wp:posOffset>-286385</wp:posOffset>
                </wp:positionV>
                <wp:extent cx="1878330" cy="1371600"/>
                <wp:effectExtent l="0"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5" w:rsidRPr="00B13187" w:rsidRDefault="00E157E5" w:rsidP="00E157E5">
                            <w:pPr>
                              <w:rPr>
                                <w:rFonts w:ascii="Arial" w:hAnsi="Arial" w:cs="Arial"/>
                                <w:sz w:val="16"/>
                                <w:szCs w:val="16"/>
                              </w:rPr>
                            </w:pPr>
                            <w:r w:rsidRPr="00B13187">
                              <w:rPr>
                                <w:rFonts w:ascii="Arial" w:hAnsi="Arial" w:cs="Arial"/>
                                <w:sz w:val="16"/>
                                <w:szCs w:val="16"/>
                              </w:rPr>
                              <w:t>E. Zoller GmbH &amp; Co. KG</w:t>
                            </w:r>
                          </w:p>
                          <w:p w:rsidR="00E157E5" w:rsidRPr="003F6F1F" w:rsidRDefault="00E157E5" w:rsidP="00E157E5">
                            <w:pPr>
                              <w:rPr>
                                <w:rFonts w:ascii="Arial" w:hAnsi="Arial" w:cs="Arial"/>
                                <w:sz w:val="16"/>
                                <w:szCs w:val="16"/>
                              </w:rPr>
                            </w:pPr>
                            <w:r w:rsidRPr="003F6F1F">
                              <w:rPr>
                                <w:rFonts w:ascii="Arial" w:hAnsi="Arial" w:cs="Arial"/>
                                <w:sz w:val="16"/>
                                <w:szCs w:val="16"/>
                              </w:rPr>
                              <w:t>Einstell- und Messgeräte</w:t>
                            </w:r>
                          </w:p>
                          <w:p w:rsidR="00E157E5" w:rsidRDefault="00E157E5" w:rsidP="00E157E5">
                            <w:pPr>
                              <w:autoSpaceDE w:val="0"/>
                              <w:autoSpaceDN w:val="0"/>
                              <w:adjustRightInd w:val="0"/>
                              <w:rPr>
                                <w:rFonts w:ascii="Arial" w:hAnsi="Arial" w:cs="Arial"/>
                                <w:sz w:val="16"/>
                                <w:szCs w:val="16"/>
                              </w:rPr>
                            </w:pPr>
                            <w:r>
                              <w:rPr>
                                <w:rFonts w:ascii="Arial" w:hAnsi="Arial" w:cs="Arial"/>
                                <w:sz w:val="16"/>
                                <w:szCs w:val="16"/>
                              </w:rPr>
                              <w:t>Gottlieb-Daimler-Straße 19</w:t>
                            </w:r>
                          </w:p>
                          <w:p w:rsidR="00E157E5" w:rsidRPr="00480A22" w:rsidRDefault="00E157E5" w:rsidP="00E157E5">
                            <w:pPr>
                              <w:autoSpaceDE w:val="0"/>
                              <w:autoSpaceDN w:val="0"/>
                              <w:adjustRightInd w:val="0"/>
                              <w:rPr>
                                <w:rFonts w:ascii="Arial" w:hAnsi="Arial" w:cs="Arial"/>
                                <w:sz w:val="17"/>
                                <w:szCs w:val="17"/>
                              </w:rPr>
                            </w:pPr>
                            <w:r w:rsidRPr="00480A22">
                              <w:rPr>
                                <w:rFonts w:ascii="Arial" w:hAnsi="Arial" w:cs="Arial"/>
                                <w:sz w:val="16"/>
                                <w:szCs w:val="16"/>
                              </w:rPr>
                              <w:t>D-7</w:t>
                            </w:r>
                            <w:r>
                              <w:rPr>
                                <w:rFonts w:ascii="Arial" w:hAnsi="Arial" w:cs="Arial"/>
                                <w:sz w:val="16"/>
                                <w:szCs w:val="16"/>
                              </w:rPr>
                              <w:t>4385</w:t>
                            </w:r>
                            <w:r w:rsidRPr="00480A22">
                              <w:rPr>
                                <w:rFonts w:ascii="Arial" w:hAnsi="Arial" w:cs="Arial"/>
                                <w:sz w:val="16"/>
                                <w:szCs w:val="16"/>
                              </w:rPr>
                              <w:t xml:space="preserve"> </w:t>
                            </w:r>
                            <w:r>
                              <w:rPr>
                                <w:rFonts w:ascii="Arial" w:hAnsi="Arial" w:cs="Arial"/>
                                <w:sz w:val="16"/>
                                <w:szCs w:val="16"/>
                              </w:rPr>
                              <w:t>Pleidelsheim</w:t>
                            </w:r>
                          </w:p>
                          <w:p w:rsidR="00E157E5" w:rsidRPr="00480A22" w:rsidRDefault="00E157E5" w:rsidP="00E157E5">
                            <w:pPr>
                              <w:rPr>
                                <w:rFonts w:ascii="Arial" w:hAnsi="Arial" w:cs="Arial"/>
                                <w:sz w:val="16"/>
                                <w:szCs w:val="16"/>
                              </w:rPr>
                            </w:pPr>
                            <w:r w:rsidRPr="00480A22">
                              <w:rPr>
                                <w:rFonts w:ascii="Arial" w:hAnsi="Arial" w:cs="Arial"/>
                                <w:sz w:val="16"/>
                                <w:szCs w:val="16"/>
                              </w:rPr>
                              <w:t>www.zoller.info</w:t>
                            </w:r>
                          </w:p>
                          <w:p w:rsidR="00E157E5" w:rsidRPr="00480A22" w:rsidRDefault="00E157E5" w:rsidP="00E157E5">
                            <w:pPr>
                              <w:rPr>
                                <w:rFonts w:ascii="Arial" w:hAnsi="Arial" w:cs="Arial"/>
                                <w:sz w:val="16"/>
                                <w:szCs w:val="16"/>
                              </w:rPr>
                            </w:pPr>
                          </w:p>
                          <w:p w:rsidR="00E157E5" w:rsidRPr="00480A22" w:rsidRDefault="00E157E5" w:rsidP="00E157E5">
                            <w:pPr>
                              <w:rPr>
                                <w:rFonts w:ascii="Arial" w:hAnsi="Arial" w:cs="Arial"/>
                                <w:sz w:val="16"/>
                                <w:szCs w:val="16"/>
                              </w:rPr>
                            </w:pPr>
                            <w:r>
                              <w:rPr>
                                <w:rFonts w:ascii="Arial" w:hAnsi="Arial" w:cs="Arial"/>
                                <w:sz w:val="16"/>
                                <w:szCs w:val="16"/>
                              </w:rPr>
                              <w:t>Kontakt</w:t>
                            </w:r>
                            <w:r w:rsidRPr="00480A22">
                              <w:rPr>
                                <w:rFonts w:ascii="Arial" w:hAnsi="Arial" w:cs="Arial"/>
                                <w:sz w:val="16"/>
                                <w:szCs w:val="16"/>
                              </w:rPr>
                              <w:t>:</w:t>
                            </w:r>
                            <w:r w:rsidRPr="00480A22">
                              <w:rPr>
                                <w:rFonts w:ascii="Arial" w:hAnsi="Arial" w:cs="Arial"/>
                                <w:sz w:val="16"/>
                                <w:szCs w:val="16"/>
                              </w:rPr>
                              <w:tab/>
                            </w:r>
                            <w:r>
                              <w:rPr>
                                <w:rFonts w:ascii="Arial" w:hAnsi="Arial" w:cs="Arial"/>
                                <w:sz w:val="16"/>
                                <w:szCs w:val="16"/>
                              </w:rPr>
                              <w:t>Dr. Karin Steinmetzer</w:t>
                            </w:r>
                          </w:p>
                          <w:p w:rsidR="00E157E5" w:rsidRPr="00F366FC" w:rsidRDefault="00E157E5" w:rsidP="00E157E5">
                            <w:pPr>
                              <w:rPr>
                                <w:rFonts w:ascii="Arial" w:hAnsi="Arial" w:cs="Arial"/>
                                <w:sz w:val="16"/>
                                <w:szCs w:val="16"/>
                                <w:lang w:val="en-US"/>
                              </w:rPr>
                            </w:pPr>
                            <w:r w:rsidRPr="00F366FC">
                              <w:rPr>
                                <w:rFonts w:ascii="Arial" w:hAnsi="Arial" w:cs="Arial"/>
                                <w:sz w:val="16"/>
                                <w:szCs w:val="16"/>
                                <w:lang w:val="en-US"/>
                              </w:rPr>
                              <w:t>Tel.</w:t>
                            </w:r>
                            <w:r w:rsidRPr="00F366FC">
                              <w:rPr>
                                <w:rFonts w:ascii="Arial" w:hAnsi="Arial" w:cs="Arial"/>
                                <w:sz w:val="16"/>
                                <w:szCs w:val="16"/>
                                <w:lang w:val="en-US"/>
                              </w:rPr>
                              <w:tab/>
                              <w:t>+49 7144 8970-276</w:t>
                            </w:r>
                          </w:p>
                          <w:p w:rsidR="00E157E5" w:rsidRPr="00480A22" w:rsidRDefault="00E157E5" w:rsidP="00E157E5">
                            <w:pPr>
                              <w:rPr>
                                <w:rFonts w:ascii="Arial" w:hAnsi="Arial" w:cs="Arial"/>
                                <w:sz w:val="16"/>
                                <w:szCs w:val="16"/>
                                <w:lang w:val="en-GB"/>
                              </w:rPr>
                            </w:pPr>
                            <w:r>
                              <w:rPr>
                                <w:rFonts w:ascii="Arial" w:hAnsi="Arial" w:cs="Arial"/>
                                <w:sz w:val="16"/>
                                <w:szCs w:val="16"/>
                                <w:lang w:val="en-GB"/>
                              </w:rPr>
                              <w:t>Fax</w:t>
                            </w:r>
                            <w:r>
                              <w:rPr>
                                <w:rFonts w:ascii="Arial" w:hAnsi="Arial" w:cs="Arial"/>
                                <w:sz w:val="16"/>
                                <w:szCs w:val="16"/>
                                <w:lang w:val="en-GB"/>
                              </w:rPr>
                              <w:tab/>
                              <w:t>+49 7144 8970-70276</w:t>
                            </w:r>
                          </w:p>
                          <w:p w:rsidR="00E157E5" w:rsidRPr="00480A22" w:rsidRDefault="00E157E5" w:rsidP="00E157E5">
                            <w:pPr>
                              <w:rPr>
                                <w:rFonts w:ascii="Arial" w:hAnsi="Arial" w:cs="Arial"/>
                                <w:sz w:val="16"/>
                                <w:szCs w:val="16"/>
                                <w:lang w:val="en-GB"/>
                              </w:rPr>
                            </w:pPr>
                            <w:r w:rsidRPr="00480A22">
                              <w:rPr>
                                <w:rFonts w:ascii="Arial" w:hAnsi="Arial" w:cs="Arial"/>
                                <w:sz w:val="16"/>
                                <w:szCs w:val="16"/>
                                <w:lang w:val="en-GB"/>
                              </w:rPr>
                              <w:t>Email:</w:t>
                            </w:r>
                            <w:r w:rsidRPr="00480A22">
                              <w:rPr>
                                <w:rFonts w:ascii="Arial" w:hAnsi="Arial" w:cs="Arial"/>
                                <w:sz w:val="16"/>
                                <w:szCs w:val="16"/>
                                <w:lang w:val="en-GB"/>
                              </w:rPr>
                              <w:tab/>
                            </w:r>
                            <w:r>
                              <w:rPr>
                                <w:rFonts w:ascii="Arial" w:hAnsi="Arial" w:cs="Arial"/>
                                <w:sz w:val="16"/>
                                <w:szCs w:val="16"/>
                                <w:lang w:val="en-GB"/>
                              </w:rPr>
                              <w:t>steinmetzer</w:t>
                            </w:r>
                            <w:r w:rsidRPr="00480A22">
                              <w:rPr>
                                <w:rFonts w:ascii="Arial" w:hAnsi="Arial" w:cs="Arial"/>
                                <w:sz w:val="16"/>
                                <w:szCs w:val="16"/>
                                <w:lang w:val="en-GB"/>
                              </w:rPr>
                              <w:t>@zoller-d.com</w:t>
                            </w:r>
                          </w:p>
                          <w:p w:rsidR="00E157E5" w:rsidRPr="00480A22" w:rsidRDefault="00E157E5" w:rsidP="00E157E5">
                            <w:pPr>
                              <w:rPr>
                                <w:rFonts w:ascii="Arial" w:hAnsi="Arial" w:cs="Arial"/>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B38A" id="_x0000_t202" coordsize="21600,21600" o:spt="202" path="m,l,21600r21600,l21600,xe">
                <v:stroke joinstyle="miter"/>
                <v:path gradientshapeok="t" o:connecttype="rect"/>
              </v:shapetype>
              <v:shape id="Text Box 2" o:spid="_x0000_s1026" type="#_x0000_t202" style="position:absolute;margin-left:372pt;margin-top:-22.55pt;width:147.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i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" filled="f" stroked="f">
                <v:textbox>
                  <w:txbxContent>
                    <w:p w:rsidR="00E157E5" w:rsidRPr="00094153" w:rsidRDefault="00E157E5" w:rsidP="00E157E5">
                      <w:pPr>
                        <w:rPr>
                          <w:rFonts w:ascii="Arial" w:hAnsi="Arial" w:cs="Arial"/>
                          <w:sz w:val="16"/>
                          <w:szCs w:val="16"/>
                          <w:lang w:val="en-US"/>
                        </w:rPr>
                      </w:pPr>
                      <w:r w:rsidRPr="00094153">
                        <w:rPr>
                          <w:rFonts w:ascii="Arial" w:hAnsi="Arial" w:cs="Arial"/>
                          <w:sz w:val="16"/>
                          <w:szCs w:val="16"/>
                          <w:lang w:val="en-US"/>
                        </w:rPr>
                        <w:t>E. Zoller GmbH &amp; Co. KG</w:t>
                      </w:r>
                    </w:p>
                    <w:p w:rsidR="00E157E5" w:rsidRPr="003F6F1F" w:rsidRDefault="00E157E5" w:rsidP="00E157E5">
                      <w:pPr>
                        <w:rPr>
                          <w:rFonts w:ascii="Arial" w:hAnsi="Arial" w:cs="Arial"/>
                          <w:sz w:val="16"/>
                          <w:szCs w:val="16"/>
                        </w:rPr>
                      </w:pPr>
                      <w:r w:rsidRPr="003F6F1F">
                        <w:rPr>
                          <w:rFonts w:ascii="Arial" w:hAnsi="Arial" w:cs="Arial"/>
                          <w:sz w:val="16"/>
                          <w:szCs w:val="16"/>
                        </w:rPr>
                        <w:t>Einstell- und Messgeräte</w:t>
                      </w:r>
                    </w:p>
                    <w:p w:rsidR="00E157E5" w:rsidRDefault="00E157E5" w:rsidP="00E157E5">
                      <w:pPr>
                        <w:autoSpaceDE w:val="0"/>
                        <w:autoSpaceDN w:val="0"/>
                        <w:adjustRightInd w:val="0"/>
                        <w:rPr>
                          <w:rFonts w:ascii="Arial" w:hAnsi="Arial" w:cs="Arial"/>
                          <w:sz w:val="16"/>
                          <w:szCs w:val="16"/>
                        </w:rPr>
                      </w:pPr>
                      <w:r>
                        <w:rPr>
                          <w:rFonts w:ascii="Arial" w:hAnsi="Arial" w:cs="Arial"/>
                          <w:sz w:val="16"/>
                          <w:szCs w:val="16"/>
                        </w:rPr>
                        <w:t>Gottlieb-Daimler-Straße 19</w:t>
                      </w:r>
                    </w:p>
                    <w:p w:rsidR="00E157E5" w:rsidRPr="00480A22" w:rsidRDefault="00E157E5" w:rsidP="00E157E5">
                      <w:pPr>
                        <w:autoSpaceDE w:val="0"/>
                        <w:autoSpaceDN w:val="0"/>
                        <w:adjustRightInd w:val="0"/>
                        <w:rPr>
                          <w:rFonts w:ascii="Arial" w:hAnsi="Arial" w:cs="Arial"/>
                          <w:sz w:val="17"/>
                          <w:szCs w:val="17"/>
                        </w:rPr>
                      </w:pPr>
                      <w:r w:rsidRPr="00480A22">
                        <w:rPr>
                          <w:rFonts w:ascii="Arial" w:hAnsi="Arial" w:cs="Arial"/>
                          <w:sz w:val="16"/>
                          <w:szCs w:val="16"/>
                        </w:rPr>
                        <w:t>D-7</w:t>
                      </w:r>
                      <w:r>
                        <w:rPr>
                          <w:rFonts w:ascii="Arial" w:hAnsi="Arial" w:cs="Arial"/>
                          <w:sz w:val="16"/>
                          <w:szCs w:val="16"/>
                        </w:rPr>
                        <w:t>4385</w:t>
                      </w:r>
                      <w:r w:rsidRPr="00480A22">
                        <w:rPr>
                          <w:rFonts w:ascii="Arial" w:hAnsi="Arial" w:cs="Arial"/>
                          <w:sz w:val="16"/>
                          <w:szCs w:val="16"/>
                        </w:rPr>
                        <w:t xml:space="preserve"> </w:t>
                      </w:r>
                      <w:r>
                        <w:rPr>
                          <w:rFonts w:ascii="Arial" w:hAnsi="Arial" w:cs="Arial"/>
                          <w:sz w:val="16"/>
                          <w:szCs w:val="16"/>
                        </w:rPr>
                        <w:t>Pleidelsheim</w:t>
                      </w:r>
                    </w:p>
                    <w:p w:rsidR="00E157E5" w:rsidRPr="00480A22" w:rsidRDefault="00E157E5" w:rsidP="00E157E5">
                      <w:pPr>
                        <w:rPr>
                          <w:rFonts w:ascii="Arial" w:hAnsi="Arial" w:cs="Arial"/>
                          <w:sz w:val="16"/>
                          <w:szCs w:val="16"/>
                        </w:rPr>
                      </w:pPr>
                      <w:r w:rsidRPr="00480A22">
                        <w:rPr>
                          <w:rFonts w:ascii="Arial" w:hAnsi="Arial" w:cs="Arial"/>
                          <w:sz w:val="16"/>
                          <w:szCs w:val="16"/>
                        </w:rPr>
                        <w:t>www.zoller.info</w:t>
                      </w:r>
                    </w:p>
                    <w:p w:rsidR="00E157E5" w:rsidRPr="00480A22" w:rsidRDefault="00E157E5" w:rsidP="00E157E5">
                      <w:pPr>
                        <w:rPr>
                          <w:rFonts w:ascii="Arial" w:hAnsi="Arial" w:cs="Arial"/>
                          <w:sz w:val="16"/>
                          <w:szCs w:val="16"/>
                        </w:rPr>
                      </w:pPr>
                    </w:p>
                    <w:p w:rsidR="00E157E5" w:rsidRPr="00480A22" w:rsidRDefault="00E157E5" w:rsidP="00E157E5">
                      <w:pPr>
                        <w:rPr>
                          <w:rFonts w:ascii="Arial" w:hAnsi="Arial" w:cs="Arial"/>
                          <w:sz w:val="16"/>
                          <w:szCs w:val="16"/>
                        </w:rPr>
                      </w:pPr>
                      <w:r>
                        <w:rPr>
                          <w:rFonts w:ascii="Arial" w:hAnsi="Arial" w:cs="Arial"/>
                          <w:sz w:val="16"/>
                          <w:szCs w:val="16"/>
                        </w:rPr>
                        <w:t>Kontakt</w:t>
                      </w:r>
                      <w:r w:rsidRPr="00480A22">
                        <w:rPr>
                          <w:rFonts w:ascii="Arial" w:hAnsi="Arial" w:cs="Arial"/>
                          <w:sz w:val="16"/>
                          <w:szCs w:val="16"/>
                        </w:rPr>
                        <w:t>:</w:t>
                      </w:r>
                      <w:r w:rsidRPr="00480A22">
                        <w:rPr>
                          <w:rFonts w:ascii="Arial" w:hAnsi="Arial" w:cs="Arial"/>
                          <w:sz w:val="16"/>
                          <w:szCs w:val="16"/>
                        </w:rPr>
                        <w:tab/>
                      </w:r>
                      <w:r>
                        <w:rPr>
                          <w:rFonts w:ascii="Arial" w:hAnsi="Arial" w:cs="Arial"/>
                          <w:sz w:val="16"/>
                          <w:szCs w:val="16"/>
                        </w:rPr>
                        <w:t>Dr. Karin Steinmetzer</w:t>
                      </w:r>
                    </w:p>
                    <w:p w:rsidR="00E157E5" w:rsidRPr="003F6F1F" w:rsidRDefault="00E157E5" w:rsidP="00E157E5">
                      <w:pPr>
                        <w:rPr>
                          <w:rFonts w:ascii="Arial" w:hAnsi="Arial" w:cs="Arial"/>
                          <w:sz w:val="16"/>
                          <w:szCs w:val="16"/>
                          <w:lang w:val="en-US"/>
                        </w:rPr>
                      </w:pPr>
                      <w:r w:rsidRPr="003F6F1F">
                        <w:rPr>
                          <w:rFonts w:ascii="Arial" w:hAnsi="Arial" w:cs="Arial"/>
                          <w:sz w:val="16"/>
                          <w:szCs w:val="16"/>
                          <w:lang w:val="en-US"/>
                        </w:rPr>
                        <w:t>Tel.</w:t>
                      </w:r>
                      <w:r w:rsidRPr="003F6F1F">
                        <w:rPr>
                          <w:rFonts w:ascii="Arial" w:hAnsi="Arial" w:cs="Arial"/>
                          <w:sz w:val="16"/>
                          <w:szCs w:val="16"/>
                          <w:lang w:val="en-US"/>
                        </w:rPr>
                        <w:tab/>
                        <w:t>+49 7144 8970-276</w:t>
                      </w:r>
                    </w:p>
                    <w:p w:rsidR="00E157E5" w:rsidRPr="00480A22" w:rsidRDefault="00E157E5" w:rsidP="00E157E5">
                      <w:pPr>
                        <w:rPr>
                          <w:rFonts w:ascii="Arial" w:hAnsi="Arial" w:cs="Arial"/>
                          <w:sz w:val="16"/>
                          <w:szCs w:val="16"/>
                          <w:lang w:val="en-GB"/>
                        </w:rPr>
                      </w:pPr>
                      <w:r>
                        <w:rPr>
                          <w:rFonts w:ascii="Arial" w:hAnsi="Arial" w:cs="Arial"/>
                          <w:sz w:val="16"/>
                          <w:szCs w:val="16"/>
                          <w:lang w:val="en-GB"/>
                        </w:rPr>
                        <w:t>Fax</w:t>
                      </w:r>
                      <w:r>
                        <w:rPr>
                          <w:rFonts w:ascii="Arial" w:hAnsi="Arial" w:cs="Arial"/>
                          <w:sz w:val="16"/>
                          <w:szCs w:val="16"/>
                          <w:lang w:val="en-GB"/>
                        </w:rPr>
                        <w:tab/>
                        <w:t>+49 7144 8970-70276</w:t>
                      </w:r>
                    </w:p>
                    <w:p w:rsidR="00E157E5" w:rsidRPr="00480A22" w:rsidRDefault="00E157E5" w:rsidP="00E157E5">
                      <w:pPr>
                        <w:rPr>
                          <w:rFonts w:ascii="Arial" w:hAnsi="Arial" w:cs="Arial"/>
                          <w:sz w:val="16"/>
                          <w:szCs w:val="16"/>
                          <w:lang w:val="en-GB"/>
                        </w:rPr>
                      </w:pPr>
                      <w:r w:rsidRPr="00480A22">
                        <w:rPr>
                          <w:rFonts w:ascii="Arial" w:hAnsi="Arial" w:cs="Arial"/>
                          <w:sz w:val="16"/>
                          <w:szCs w:val="16"/>
                          <w:lang w:val="en-GB"/>
                        </w:rPr>
                        <w:t>Email:</w:t>
                      </w:r>
                      <w:r w:rsidRPr="00480A22">
                        <w:rPr>
                          <w:rFonts w:ascii="Arial" w:hAnsi="Arial" w:cs="Arial"/>
                          <w:sz w:val="16"/>
                          <w:szCs w:val="16"/>
                          <w:lang w:val="en-GB"/>
                        </w:rPr>
                        <w:tab/>
                      </w:r>
                      <w:r>
                        <w:rPr>
                          <w:rFonts w:ascii="Arial" w:hAnsi="Arial" w:cs="Arial"/>
                          <w:sz w:val="16"/>
                          <w:szCs w:val="16"/>
                          <w:lang w:val="en-GB"/>
                        </w:rPr>
                        <w:t>steinmetzer</w:t>
                      </w:r>
                      <w:r w:rsidRPr="00480A22">
                        <w:rPr>
                          <w:rFonts w:ascii="Arial" w:hAnsi="Arial" w:cs="Arial"/>
                          <w:sz w:val="16"/>
                          <w:szCs w:val="16"/>
                          <w:lang w:val="en-GB"/>
                        </w:rPr>
                        <w:t>@zoller-d.com</w:t>
                      </w:r>
                    </w:p>
                    <w:p w:rsidR="00E157E5" w:rsidRPr="00480A22" w:rsidRDefault="00E157E5" w:rsidP="00E157E5">
                      <w:pPr>
                        <w:rPr>
                          <w:rFonts w:ascii="Arial" w:hAnsi="Arial" w:cs="Arial"/>
                          <w:sz w:val="16"/>
                          <w:szCs w:val="16"/>
                          <w:lang w:val="en-GB"/>
                        </w:rPr>
                      </w:pPr>
                    </w:p>
                  </w:txbxContent>
                </v:textbox>
              </v:shape>
            </w:pict>
          </mc:Fallback>
        </mc:AlternateContent>
      </w:r>
      <w:r w:rsidR="008828FE">
        <w:rPr>
          <w:rFonts w:ascii="Arial" w:hAnsi="Arial" w:cs="Arial"/>
          <w:b/>
          <w:bCs/>
          <w:sz w:val="36"/>
          <w:szCs w:val="36"/>
        </w:rPr>
        <w:t>Anwenderbericht</w:t>
      </w:r>
      <w:r w:rsidR="00E157E5">
        <w:rPr>
          <w:rFonts w:ascii="Arial" w:hAnsi="Arial" w:cs="Arial"/>
          <w:b/>
          <w:bCs/>
          <w:sz w:val="36"/>
          <w:szCs w:val="36"/>
        </w:rPr>
        <w:t xml:space="preserve">  </w:t>
      </w:r>
      <w:r w:rsidR="00E157E5">
        <w:rPr>
          <w:rFonts w:ascii="Arial" w:hAnsi="Arial" w:cs="Arial"/>
          <w:b/>
          <w:bCs/>
          <w:sz w:val="36"/>
          <w:szCs w:val="36"/>
        </w:rPr>
        <w:tab/>
      </w:r>
      <w:r w:rsidR="00757337">
        <w:rPr>
          <w:rFonts w:ascii="Arial" w:hAnsi="Arial" w:cs="Arial"/>
          <w:b/>
          <w:bCs/>
          <w:sz w:val="36"/>
          <w:szCs w:val="36"/>
        </w:rPr>
        <w:t xml:space="preserve">    </w:t>
      </w:r>
      <w:r w:rsidR="004E7908">
        <w:rPr>
          <w:rFonts w:ascii="Arial" w:hAnsi="Arial" w:cs="Arial"/>
          <w:b/>
          <w:bCs/>
          <w:sz w:val="24"/>
          <w:szCs w:val="24"/>
        </w:rPr>
        <w:t xml:space="preserve">Januar </w:t>
      </w:r>
      <w:r w:rsidR="00E157E5" w:rsidRPr="009B2427">
        <w:rPr>
          <w:rFonts w:ascii="Arial" w:hAnsi="Arial" w:cs="Arial"/>
          <w:b/>
          <w:bCs/>
          <w:sz w:val="24"/>
          <w:szCs w:val="24"/>
        </w:rPr>
        <w:t>201</w:t>
      </w:r>
      <w:r w:rsidR="001A256F">
        <w:rPr>
          <w:rFonts w:ascii="Arial" w:hAnsi="Arial" w:cs="Arial"/>
          <w:b/>
          <w:bCs/>
          <w:sz w:val="24"/>
          <w:szCs w:val="24"/>
        </w:rPr>
        <w:t>6</w:t>
      </w:r>
    </w:p>
    <w:p w:rsidR="000D48C1" w:rsidRDefault="000D48C1" w:rsidP="00E157E5">
      <w:pPr>
        <w:autoSpaceDE w:val="0"/>
        <w:autoSpaceDN w:val="0"/>
        <w:adjustRightInd w:val="0"/>
        <w:spacing w:line="276" w:lineRule="auto"/>
        <w:rPr>
          <w:rFonts w:ascii="Arial" w:hAnsi="Arial" w:cs="Arial"/>
          <w:b/>
        </w:rPr>
      </w:pPr>
    </w:p>
    <w:p w:rsidR="006C449D" w:rsidRDefault="008828FE" w:rsidP="00E157E5">
      <w:pPr>
        <w:autoSpaceDE w:val="0"/>
        <w:autoSpaceDN w:val="0"/>
        <w:adjustRightInd w:val="0"/>
        <w:spacing w:line="276" w:lineRule="auto"/>
        <w:rPr>
          <w:rFonts w:ascii="Arial" w:hAnsi="Arial" w:cs="Arial"/>
          <w:b/>
        </w:rPr>
      </w:pPr>
      <w:r>
        <w:rPr>
          <w:noProof/>
        </w:rPr>
        <w:drawing>
          <wp:anchor distT="0" distB="0" distL="114300" distR="114300" simplePos="0" relativeHeight="251661312" behindDoc="0" locked="0" layoutInCell="1" allowOverlap="1" wp14:anchorId="30CEF2D0" wp14:editId="0E45F433">
            <wp:simplePos x="0" y="0"/>
            <wp:positionH relativeFrom="margin">
              <wp:align>left</wp:align>
            </wp:positionH>
            <wp:positionV relativeFrom="paragraph">
              <wp:posOffset>38735</wp:posOffset>
            </wp:positionV>
            <wp:extent cx="2218690" cy="6140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Zoller\Presse\Presseinfo\Vorlagen\Elemente\Element_Inspection_and_Measuring.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1869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49D" w:rsidRDefault="006C449D" w:rsidP="00E157E5">
      <w:pPr>
        <w:autoSpaceDE w:val="0"/>
        <w:autoSpaceDN w:val="0"/>
        <w:adjustRightInd w:val="0"/>
        <w:spacing w:line="276" w:lineRule="auto"/>
        <w:rPr>
          <w:rFonts w:ascii="Arial" w:hAnsi="Arial" w:cs="Arial"/>
          <w:b/>
        </w:rPr>
      </w:pPr>
    </w:p>
    <w:p w:rsidR="00E157E5" w:rsidRPr="009B2427" w:rsidRDefault="006C449D" w:rsidP="00E157E5">
      <w:pPr>
        <w:rPr>
          <w:rFonts w:ascii="Arial" w:hAnsi="Arial" w:cs="Arial"/>
          <w:b/>
          <w:sz w:val="32"/>
          <w:szCs w:val="32"/>
        </w:rPr>
      </w:pPr>
      <w:r>
        <w:rPr>
          <w:rFonts w:ascii="Arial" w:hAnsi="Arial" w:cs="Arial"/>
          <w:b/>
          <w:sz w:val="32"/>
          <w:szCs w:val="32"/>
        </w:rPr>
        <w:t xml:space="preserve"> </w:t>
      </w:r>
    </w:p>
    <w:p w:rsidR="00E157E5" w:rsidRPr="00C8246B" w:rsidRDefault="00E157E5" w:rsidP="00E157E5">
      <w:pPr>
        <w:jc w:val="both"/>
        <w:rPr>
          <w:rFonts w:ascii="Arial" w:hAnsi="Arial" w:cs="Arial"/>
          <w:b/>
          <w:sz w:val="32"/>
          <w:szCs w:val="32"/>
        </w:rPr>
      </w:pPr>
    </w:p>
    <w:p w:rsidR="008828FE" w:rsidRDefault="008828FE" w:rsidP="00E157E5">
      <w:pPr>
        <w:jc w:val="both"/>
        <w:rPr>
          <w:rFonts w:ascii="Arial" w:hAnsi="Arial" w:cs="Arial"/>
          <w:b/>
          <w:color w:val="000000"/>
        </w:rPr>
      </w:pPr>
    </w:p>
    <w:p w:rsidR="008828FE" w:rsidRDefault="008828FE" w:rsidP="008828FE">
      <w:pPr>
        <w:rPr>
          <w:rFonts w:ascii="Arial" w:hAnsi="Arial" w:cs="Arial"/>
          <w:b/>
          <w:sz w:val="28"/>
          <w:szCs w:val="28"/>
        </w:rPr>
      </w:pPr>
    </w:p>
    <w:p w:rsidR="008828FE" w:rsidRPr="008828FE" w:rsidRDefault="008828FE" w:rsidP="008828FE">
      <w:pPr>
        <w:rPr>
          <w:rFonts w:ascii="Arial" w:hAnsi="Arial" w:cs="Arial"/>
          <w:b/>
          <w:sz w:val="32"/>
          <w:szCs w:val="32"/>
        </w:rPr>
      </w:pPr>
      <w:r w:rsidRPr="008828FE">
        <w:rPr>
          <w:rFonts w:ascii="Arial" w:hAnsi="Arial" w:cs="Arial"/>
          <w:b/>
          <w:sz w:val="32"/>
          <w:szCs w:val="32"/>
        </w:rPr>
        <w:t>Flexibilität durch Standards</w:t>
      </w:r>
    </w:p>
    <w:p w:rsidR="008828FE" w:rsidRPr="008828FE" w:rsidRDefault="008828FE" w:rsidP="008828FE">
      <w:pPr>
        <w:rPr>
          <w:rFonts w:ascii="Arial" w:hAnsi="Arial" w:cs="Arial"/>
          <w:b/>
        </w:rPr>
      </w:pPr>
    </w:p>
    <w:p w:rsidR="008828FE" w:rsidRPr="008828FE" w:rsidRDefault="008828FE" w:rsidP="008828FE">
      <w:pPr>
        <w:rPr>
          <w:rFonts w:ascii="Arial" w:hAnsi="Arial" w:cs="Arial"/>
          <w:b/>
        </w:rPr>
      </w:pPr>
      <w:r>
        <w:rPr>
          <w:rFonts w:ascii="Arial" w:hAnsi="Arial" w:cs="Arial"/>
          <w:noProof/>
        </w:rPr>
        <mc:AlternateContent>
          <mc:Choice Requires="wps">
            <w:drawing>
              <wp:anchor distT="0" distB="0" distL="114300" distR="114300" simplePos="0" relativeHeight="251663360" behindDoc="0" locked="0" layoutInCell="1" allowOverlap="1" wp14:anchorId="2D7FF987" wp14:editId="219483F7">
                <wp:simplePos x="0" y="0"/>
                <wp:positionH relativeFrom="column">
                  <wp:posOffset>4593590</wp:posOffset>
                </wp:positionH>
                <wp:positionV relativeFrom="paragraph">
                  <wp:posOffset>183515</wp:posOffset>
                </wp:positionV>
                <wp:extent cx="1810385" cy="5730240"/>
                <wp:effectExtent l="0" t="0" r="1841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573024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BFBFBF"/>
                              </a:solidFill>
                            </a14:hiddenFill>
                          </a:ext>
                        </a:extLst>
                      </wps:spPr>
                      <wps:txbx>
                        <w:txbxContent>
                          <w:p w:rsidR="008828FE" w:rsidRDefault="008828FE" w:rsidP="008828FE">
                            <w:pPr>
                              <w:rPr>
                                <w:rFonts w:ascii="Arial" w:hAnsi="Arial" w:cs="Arial"/>
                                <w:sz w:val="15"/>
                                <w:szCs w:val="15"/>
                              </w:rPr>
                            </w:pPr>
                          </w:p>
                          <w:p w:rsidR="008828FE" w:rsidRDefault="00F366FC" w:rsidP="008828FE">
                            <w:pPr>
                              <w:rPr>
                                <w:rFonts w:ascii="Arial" w:hAnsi="Arial" w:cs="Arial"/>
                                <w:sz w:val="15"/>
                                <w:szCs w:val="15"/>
                              </w:rPr>
                            </w:pPr>
                            <w:r>
                              <w:rPr>
                                <w:rFonts w:ascii="Arial" w:hAnsi="Arial" w:cs="Arial"/>
                                <w:sz w:val="15"/>
                                <w:szCs w:val="15"/>
                              </w:rPr>
                              <w:t xml:space="preserve">Bild </w:t>
                            </w:r>
                          </w:p>
                          <w:p w:rsidR="008828FE" w:rsidRDefault="008828FE" w:rsidP="008828FE">
                            <w:pPr>
                              <w:rPr>
                                <w:rFonts w:ascii="Arial" w:hAnsi="Arial" w:cs="Arial"/>
                                <w:sz w:val="15"/>
                                <w:szCs w:val="15"/>
                              </w:rPr>
                            </w:pPr>
                          </w:p>
                          <w:p w:rsidR="00B13187" w:rsidRDefault="00B13187" w:rsidP="008828FE">
                            <w:pPr>
                              <w:rPr>
                                <w:rFonts w:ascii="Arial" w:hAnsi="Arial" w:cs="Arial"/>
                                <w:sz w:val="15"/>
                                <w:szCs w:val="15"/>
                              </w:rPr>
                            </w:pPr>
                            <w:r>
                              <w:rPr>
                                <w:rFonts w:ascii="Arial" w:hAnsi="Arial" w:cs="Arial"/>
                                <w:sz w:val="15"/>
                                <w:szCs w:val="15"/>
                              </w:rPr>
                              <w:t>Wolfang Stammberger, Geschäftsführer Stammberger Werkzeugbau GmbH und Manuel Viellieber, Vertrieb ZOLLER, besprechen die Anforderungen an das Tool Management System</w:t>
                            </w:r>
                          </w:p>
                          <w:p w:rsidR="00B13187" w:rsidRDefault="00B13187" w:rsidP="008828FE">
                            <w:pPr>
                              <w:rPr>
                                <w:rFonts w:ascii="Arial" w:hAnsi="Arial" w:cs="Arial"/>
                                <w:sz w:val="15"/>
                                <w:szCs w:val="15"/>
                              </w:rPr>
                            </w:pPr>
                          </w:p>
                          <w:p w:rsidR="008828FE" w:rsidRDefault="008828FE" w:rsidP="008828FE">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B13187" w:rsidRDefault="00B13187" w:rsidP="008828FE">
                            <w:pPr>
                              <w:rPr>
                                <w:rFonts w:ascii="Arial" w:hAnsi="Arial" w:cs="Arial"/>
                                <w:sz w:val="15"/>
                                <w:szCs w:val="15"/>
                              </w:rPr>
                            </w:pPr>
                          </w:p>
                          <w:p w:rsidR="00B13187" w:rsidRDefault="00B13187" w:rsidP="008828FE">
                            <w:pPr>
                              <w:rPr>
                                <w:rFonts w:ascii="Arial" w:hAnsi="Arial" w:cs="Arial"/>
                                <w:sz w:val="15"/>
                                <w:szCs w:val="15"/>
                              </w:rPr>
                            </w:pPr>
                            <w:r>
                              <w:rPr>
                                <w:rFonts w:ascii="Arial" w:hAnsi="Arial" w:cs="Arial"/>
                                <w:sz w:val="15"/>
                                <w:szCs w:val="15"/>
                              </w:rPr>
                              <w:t>Die Schnittstelle der ZOLLER Tool Management Solutions zum CAM-System hyperMILL von Openmind ermöglicht direkten, prozesssicheren Werkzeugdatentransfer</w:t>
                            </w:r>
                          </w:p>
                          <w:p w:rsidR="00B13187" w:rsidRDefault="00B13187" w:rsidP="008828FE">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B13187" w:rsidRDefault="00B13187" w:rsidP="008828FE">
                            <w:pPr>
                              <w:rPr>
                                <w:rFonts w:ascii="Arial" w:hAnsi="Arial" w:cs="Arial"/>
                                <w:sz w:val="15"/>
                                <w:szCs w:val="15"/>
                              </w:rPr>
                            </w:pPr>
                          </w:p>
                          <w:p w:rsidR="008828FE" w:rsidRDefault="00B13187" w:rsidP="008828FE">
                            <w:pPr>
                              <w:rPr>
                                <w:rFonts w:ascii="Arial" w:hAnsi="Arial" w:cs="Arial"/>
                                <w:sz w:val="15"/>
                                <w:szCs w:val="15"/>
                              </w:rPr>
                            </w:pPr>
                            <w:r>
                              <w:rPr>
                                <w:rFonts w:ascii="Arial" w:hAnsi="Arial" w:cs="Arial"/>
                                <w:sz w:val="15"/>
                                <w:szCs w:val="15"/>
                              </w:rPr>
                              <w:t xml:space="preserve">Das CNC-gesteuerte ZOLLER Einstell- und Messgerät ist einfach zu bedienen und ermöglicht den Datenstransfer an die Maschinen </w:t>
                            </w:r>
                          </w:p>
                          <w:p w:rsidR="008828FE" w:rsidRDefault="008828FE" w:rsidP="008828FE">
                            <w:pPr>
                              <w:rPr>
                                <w:rFonts w:ascii="Arial" w:hAnsi="Arial" w:cs="Arial"/>
                                <w:sz w:val="15"/>
                                <w:szCs w:val="15"/>
                              </w:rPr>
                            </w:pPr>
                          </w:p>
                          <w:p w:rsidR="008828FE" w:rsidRDefault="008828FE" w:rsidP="008828FE">
                            <w:pPr>
                              <w:rPr>
                                <w:rFonts w:ascii="Arial" w:hAnsi="Arial" w:cs="Arial"/>
                                <w:sz w:val="15"/>
                                <w:szCs w:val="15"/>
                              </w:rPr>
                            </w:pPr>
                          </w:p>
                          <w:p w:rsidR="008828FE" w:rsidRPr="00D27DC1" w:rsidRDefault="008828FE" w:rsidP="008828FE">
                            <w:pPr>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Pr="00B13187" w:rsidRDefault="008828FE" w:rsidP="008828FE">
                            <w:pPr>
                              <w:jc w:val="center"/>
                              <w:rPr>
                                <w:b/>
                                <w:bCs/>
                                <w:noProof/>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FF987" id="_x0000_t202" coordsize="21600,21600" o:spt="202" path="m,l,21600r21600,l21600,xe">
                <v:stroke joinstyle="miter"/>
                <v:path gradientshapeok="t" o:connecttype="rect"/>
              </v:shapetype>
              <v:shape id="Text Box 9" o:spid="_x0000_s1027" type="#_x0000_t202" style="position:absolute;margin-left:361.7pt;margin-top:14.45pt;width:142.55pt;height:4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" filled="f" fillcolor="#bfbfbf" strokecolor="#7f7f7f" strokeweight=".25pt">
                <v:textbox inset="3mm,3mm,3mm,3mm">
                  <w:txbxContent>
                    <w:p w:rsidR="008828FE" w:rsidRDefault="008828FE" w:rsidP="008828FE">
                      <w:pPr>
                        <w:rPr>
                          <w:rFonts w:ascii="Arial" w:hAnsi="Arial" w:cs="Arial"/>
                          <w:sz w:val="15"/>
                          <w:szCs w:val="15"/>
                        </w:rPr>
                      </w:pPr>
                    </w:p>
                    <w:p w:rsidR="008828FE" w:rsidRDefault="00F366FC" w:rsidP="008828FE">
                      <w:pPr>
                        <w:rPr>
                          <w:rFonts w:ascii="Arial" w:hAnsi="Arial" w:cs="Arial"/>
                          <w:sz w:val="15"/>
                          <w:szCs w:val="15"/>
                        </w:rPr>
                      </w:pPr>
                      <w:r>
                        <w:rPr>
                          <w:rFonts w:ascii="Arial" w:hAnsi="Arial" w:cs="Arial"/>
                          <w:sz w:val="15"/>
                          <w:szCs w:val="15"/>
                        </w:rPr>
                        <w:t xml:space="preserve">Bild </w:t>
                      </w:r>
                    </w:p>
                    <w:p w:rsidR="008828FE" w:rsidRDefault="008828FE" w:rsidP="008828FE">
                      <w:pPr>
                        <w:rPr>
                          <w:rFonts w:ascii="Arial" w:hAnsi="Arial" w:cs="Arial"/>
                          <w:sz w:val="15"/>
                          <w:szCs w:val="15"/>
                        </w:rPr>
                      </w:pPr>
                    </w:p>
                    <w:p w:rsidR="00B13187" w:rsidRDefault="00B13187" w:rsidP="008828FE">
                      <w:pPr>
                        <w:rPr>
                          <w:rFonts w:ascii="Arial" w:hAnsi="Arial" w:cs="Arial"/>
                          <w:sz w:val="15"/>
                          <w:szCs w:val="15"/>
                        </w:rPr>
                      </w:pPr>
                      <w:r>
                        <w:rPr>
                          <w:rFonts w:ascii="Arial" w:hAnsi="Arial" w:cs="Arial"/>
                          <w:sz w:val="15"/>
                          <w:szCs w:val="15"/>
                        </w:rPr>
                        <w:t>Wolfang Stammberger, Geschäftsführer Stammberger Werkzeugbau GmbH und Manuel Viellieber, Vertrieb ZOLLER, besprechen die Anforderungen an das Tool Management System</w:t>
                      </w:r>
                    </w:p>
                    <w:p w:rsidR="00B13187" w:rsidRDefault="00B13187" w:rsidP="008828FE">
                      <w:pPr>
                        <w:rPr>
                          <w:rFonts w:ascii="Arial" w:hAnsi="Arial" w:cs="Arial"/>
                          <w:sz w:val="15"/>
                          <w:szCs w:val="15"/>
                        </w:rPr>
                      </w:pPr>
                    </w:p>
                    <w:p w:rsidR="008828FE" w:rsidRDefault="008828FE" w:rsidP="008828FE">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B13187" w:rsidRDefault="00B13187" w:rsidP="008828FE">
                      <w:pPr>
                        <w:rPr>
                          <w:rFonts w:ascii="Arial" w:hAnsi="Arial" w:cs="Arial"/>
                          <w:sz w:val="15"/>
                          <w:szCs w:val="15"/>
                        </w:rPr>
                      </w:pPr>
                    </w:p>
                    <w:p w:rsidR="00B13187" w:rsidRDefault="00B13187" w:rsidP="008828FE">
                      <w:pPr>
                        <w:rPr>
                          <w:rFonts w:ascii="Arial" w:hAnsi="Arial" w:cs="Arial"/>
                          <w:sz w:val="15"/>
                          <w:szCs w:val="15"/>
                        </w:rPr>
                      </w:pPr>
                      <w:r>
                        <w:rPr>
                          <w:rFonts w:ascii="Arial" w:hAnsi="Arial" w:cs="Arial"/>
                          <w:sz w:val="15"/>
                          <w:szCs w:val="15"/>
                        </w:rPr>
                        <w:t>Die Schnittstelle der ZOLLER Tool Management Solutions zum CAM-System hyperMILL von Openmind ermöglicht direkten, prozesssicheren Werkzeugdatentransfer</w:t>
                      </w:r>
                    </w:p>
                    <w:p w:rsidR="00B13187" w:rsidRDefault="00B13187" w:rsidP="008828FE">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B13187" w:rsidRDefault="00B13187" w:rsidP="008828FE">
                      <w:pPr>
                        <w:rPr>
                          <w:rFonts w:ascii="Arial" w:hAnsi="Arial" w:cs="Arial"/>
                          <w:sz w:val="15"/>
                          <w:szCs w:val="15"/>
                        </w:rPr>
                      </w:pPr>
                    </w:p>
                    <w:p w:rsidR="008828FE" w:rsidRDefault="00B13187" w:rsidP="008828FE">
                      <w:pPr>
                        <w:rPr>
                          <w:rFonts w:ascii="Arial" w:hAnsi="Arial" w:cs="Arial"/>
                          <w:sz w:val="15"/>
                          <w:szCs w:val="15"/>
                        </w:rPr>
                      </w:pPr>
                      <w:r>
                        <w:rPr>
                          <w:rFonts w:ascii="Arial" w:hAnsi="Arial" w:cs="Arial"/>
                          <w:sz w:val="15"/>
                          <w:szCs w:val="15"/>
                        </w:rPr>
                        <w:t xml:space="preserve">Das CNC-gesteuerte ZOLLER Einstell- und Messgerät ist einfach zu bedienen und ermöglicht den Datenstransfer an die Maschinen </w:t>
                      </w:r>
                    </w:p>
                    <w:p w:rsidR="008828FE" w:rsidRDefault="008828FE" w:rsidP="008828FE">
                      <w:pPr>
                        <w:rPr>
                          <w:rFonts w:ascii="Arial" w:hAnsi="Arial" w:cs="Arial"/>
                          <w:sz w:val="15"/>
                          <w:szCs w:val="15"/>
                        </w:rPr>
                      </w:pPr>
                    </w:p>
                    <w:p w:rsidR="008828FE" w:rsidRDefault="008828FE" w:rsidP="008828FE">
                      <w:pPr>
                        <w:rPr>
                          <w:rFonts w:ascii="Arial" w:hAnsi="Arial" w:cs="Arial"/>
                          <w:sz w:val="15"/>
                          <w:szCs w:val="15"/>
                        </w:rPr>
                      </w:pPr>
                    </w:p>
                    <w:p w:rsidR="008828FE" w:rsidRPr="00D27DC1" w:rsidRDefault="008828FE" w:rsidP="008828FE">
                      <w:pPr>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Default="008828FE" w:rsidP="008828FE">
                      <w:pPr>
                        <w:jc w:val="both"/>
                        <w:rPr>
                          <w:rFonts w:ascii="Arial" w:hAnsi="Arial" w:cs="Arial"/>
                          <w:sz w:val="15"/>
                          <w:szCs w:val="15"/>
                        </w:rPr>
                      </w:pPr>
                    </w:p>
                    <w:p w:rsidR="008828FE" w:rsidRPr="00B13187" w:rsidRDefault="008828FE" w:rsidP="008828FE">
                      <w:pPr>
                        <w:jc w:val="center"/>
                        <w:rPr>
                          <w:b/>
                          <w:bCs/>
                          <w:noProof/>
                        </w:rPr>
                      </w:pPr>
                    </w:p>
                  </w:txbxContent>
                </v:textbox>
              </v:shape>
            </w:pict>
          </mc:Fallback>
        </mc:AlternateContent>
      </w:r>
    </w:p>
    <w:p w:rsidR="008828FE" w:rsidRPr="008828FE" w:rsidRDefault="008828FE" w:rsidP="008828FE">
      <w:pPr>
        <w:jc w:val="both"/>
        <w:rPr>
          <w:rFonts w:ascii="Arial" w:hAnsi="Arial" w:cs="Arial"/>
          <w:b/>
        </w:rPr>
      </w:pPr>
      <w:r w:rsidRPr="008828FE">
        <w:rPr>
          <w:rFonts w:ascii="Arial" w:hAnsi="Arial" w:cs="Arial"/>
          <w:b/>
        </w:rPr>
        <w:t xml:space="preserve">Das Unternehmen Stammberger Werkzeugbau GmbH in Bad Rodach/Niederndorf bei Coburg ist seit 1995 auf die Fertigung komplexer Frästeile spezialisiert. Ein Blick auf die gefertigten Teile und in die Fertigungshalle zeigt: Hier wird präzise und „smart“ gefertigt. Um immer vorne dabei zu sein, setzt Geschäftsführer Wolfgang Stammberger seit jeher auf die neueste verfügbare Technologie. Neben modernster Maschinenausstattung und einem ZOLLER-Einstell- und Messgerät, sind dies Softwarelösungen für den prozesssicheren Datentransfer vom CAM-System bis an die Maschine. </w:t>
      </w:r>
    </w:p>
    <w:p w:rsidR="008828FE" w:rsidRPr="008828FE" w:rsidRDefault="008828FE" w:rsidP="008828FE">
      <w:pPr>
        <w:jc w:val="both"/>
        <w:rPr>
          <w:rFonts w:ascii="Arial" w:hAnsi="Arial" w:cs="Arial"/>
        </w:rPr>
      </w:pPr>
    </w:p>
    <w:p w:rsidR="00757337" w:rsidRDefault="00757337" w:rsidP="008828FE">
      <w:pPr>
        <w:jc w:val="both"/>
        <w:rPr>
          <w:rFonts w:ascii="Arial" w:hAnsi="Arial" w:cs="Arial"/>
        </w:rPr>
      </w:pPr>
    </w:p>
    <w:p w:rsidR="00757337" w:rsidRDefault="00757337" w:rsidP="008828FE">
      <w:pPr>
        <w:jc w:val="both"/>
        <w:rPr>
          <w:rFonts w:ascii="Arial" w:hAnsi="Arial" w:cs="Arial"/>
        </w:rPr>
      </w:pPr>
    </w:p>
    <w:p w:rsidR="008828FE" w:rsidRPr="003E5808" w:rsidRDefault="008828FE" w:rsidP="008828FE">
      <w:pPr>
        <w:jc w:val="both"/>
        <w:rPr>
          <w:rFonts w:ascii="Arial" w:hAnsi="Arial" w:cs="Arial"/>
        </w:rPr>
      </w:pPr>
      <w:r w:rsidRPr="008828FE">
        <w:rPr>
          <w:rFonts w:ascii="Arial" w:hAnsi="Arial" w:cs="Arial"/>
        </w:rPr>
        <w:t xml:space="preserve">Bei der Stammberger Werkzeugbau GmbH wird eine Vielfalt hochwertiger </w:t>
      </w:r>
      <w:r w:rsidRPr="003E5808">
        <w:rPr>
          <w:rFonts w:ascii="Arial" w:hAnsi="Arial" w:cs="Arial"/>
        </w:rPr>
        <w:t>Bauteile und Prototypen mit einem Maschinenpark von 8 CNC-Maschinen und nur 16 Mitarbeitern gefertigt. Auch sehr individuell</w:t>
      </w:r>
      <w:r w:rsidR="003E5808" w:rsidRPr="003E5808">
        <w:rPr>
          <w:rFonts w:ascii="Arial" w:hAnsi="Arial" w:cs="Arial"/>
        </w:rPr>
        <w:t>e Kundenanfragen werden gelöst, e</w:t>
      </w:r>
      <w:r w:rsidRPr="003E5808">
        <w:rPr>
          <w:rFonts w:ascii="Arial" w:hAnsi="Arial" w:cs="Arial"/>
        </w:rPr>
        <w:t>ine hohe Flexibilität ist notwendig</w:t>
      </w:r>
      <w:r w:rsidR="003E5808" w:rsidRPr="003E5808">
        <w:rPr>
          <w:rFonts w:ascii="Arial" w:hAnsi="Arial" w:cs="Arial"/>
        </w:rPr>
        <w:t xml:space="preserve">. Diese wettbewerbsfähig </w:t>
      </w:r>
      <w:r w:rsidR="003E5808">
        <w:rPr>
          <w:rFonts w:ascii="Arial" w:hAnsi="Arial" w:cs="Arial"/>
        </w:rPr>
        <w:t>leisten zu können</w:t>
      </w:r>
      <w:r w:rsidR="003E5808" w:rsidRPr="003E5808">
        <w:rPr>
          <w:rFonts w:ascii="Arial" w:hAnsi="Arial" w:cs="Arial"/>
        </w:rPr>
        <w:t xml:space="preserve">, ist </w:t>
      </w:r>
      <w:r w:rsidRPr="003E5808">
        <w:rPr>
          <w:rFonts w:ascii="Arial" w:hAnsi="Arial" w:cs="Arial"/>
        </w:rPr>
        <w:t xml:space="preserve">nur mit der neuesten Technologie  und einem gut organisierten, durchgängigen Prozess </w:t>
      </w:r>
      <w:r w:rsidR="003E5808" w:rsidRPr="003E5808">
        <w:rPr>
          <w:rFonts w:ascii="Arial" w:hAnsi="Arial" w:cs="Arial"/>
        </w:rPr>
        <w:t>möglich</w:t>
      </w:r>
      <w:r w:rsidRPr="003E5808">
        <w:rPr>
          <w:rFonts w:ascii="Arial" w:hAnsi="Arial" w:cs="Arial"/>
        </w:rPr>
        <w:t xml:space="preserve">, so Wolfgang Stammberger, Geschäftsführer bei Stammberger Werkzeugbau. „Wer vorne mit dabei sein möchte, muss die neueste Technologie einsetzen, speziell in Regionen, in denen Fachkräfte Mangelware sind“. </w:t>
      </w:r>
    </w:p>
    <w:p w:rsidR="008828FE" w:rsidRPr="003E5808" w:rsidRDefault="008828FE" w:rsidP="008828FE">
      <w:pPr>
        <w:jc w:val="both"/>
        <w:rPr>
          <w:rFonts w:ascii="Arial" w:hAnsi="Arial" w:cs="Arial"/>
        </w:rPr>
      </w:pPr>
    </w:p>
    <w:p w:rsidR="008828FE" w:rsidRPr="003E5808" w:rsidRDefault="008828FE" w:rsidP="008828FE">
      <w:pPr>
        <w:jc w:val="both"/>
        <w:rPr>
          <w:rFonts w:ascii="Arial" w:hAnsi="Arial" w:cs="Arial"/>
          <w:b/>
        </w:rPr>
      </w:pPr>
      <w:r w:rsidRPr="003E5808">
        <w:rPr>
          <w:rFonts w:ascii="Arial" w:hAnsi="Arial" w:cs="Arial"/>
          <w:b/>
        </w:rPr>
        <w:t>Grundlage: Vernetzte Fertigungselemente</w:t>
      </w:r>
    </w:p>
    <w:p w:rsidR="008828FE" w:rsidRPr="003E5808" w:rsidRDefault="008828FE" w:rsidP="008828FE">
      <w:pPr>
        <w:jc w:val="both"/>
        <w:rPr>
          <w:rFonts w:ascii="Arial" w:hAnsi="Arial" w:cs="Arial"/>
          <w:b/>
          <w:highlight w:val="yellow"/>
        </w:rPr>
      </w:pPr>
    </w:p>
    <w:p w:rsidR="008828FE" w:rsidRDefault="003E5808" w:rsidP="008828FE">
      <w:pPr>
        <w:jc w:val="both"/>
        <w:rPr>
          <w:rFonts w:ascii="Arial" w:hAnsi="Arial" w:cs="Arial"/>
        </w:rPr>
      </w:pPr>
      <w:r>
        <w:rPr>
          <w:rFonts w:ascii="Arial" w:hAnsi="Arial" w:cs="Arial"/>
        </w:rPr>
        <w:t xml:space="preserve">So stehen in der Fertigung </w:t>
      </w:r>
      <w:r w:rsidR="008828FE" w:rsidRPr="008828FE">
        <w:rPr>
          <w:rFonts w:ascii="Arial" w:hAnsi="Arial" w:cs="Arial"/>
        </w:rPr>
        <w:t xml:space="preserve">neben </w:t>
      </w:r>
      <w:r>
        <w:rPr>
          <w:rFonts w:ascii="Arial" w:hAnsi="Arial" w:cs="Arial"/>
        </w:rPr>
        <w:t xml:space="preserve">modernen </w:t>
      </w:r>
      <w:r w:rsidR="008828FE" w:rsidRPr="008828FE">
        <w:rPr>
          <w:rFonts w:ascii="Arial" w:hAnsi="Arial" w:cs="Arial"/>
        </w:rPr>
        <w:t>5-Achszentren von Hermle und DMG, Erodier- und Drahtschneidemaschinen und ein ZOLLER-CNC-Einstell- und Messgerät. Was man nicht sofort sieht, doch entscheidend die smarte Fertigung ermöglicht und gestaltet, ist die Vernetzung der Fertigungselemente untereinander. „Deshalb haben wir auf Lösungen von ZOLLER gesetzt - denn sie lassen sich in die bestehende Fertigung integrieren und  ermöglichen einen prozesssicheren Datentransfer vom CAD/CAM-System bis an die Maschine. Das Einstellgerät und die Werkzeugverwaltungssoftware arbeiten auf Basis derselben Datenbank“. Auch ist das Einstellgerät für alle eventuellen Veränderungen gerüstet und kann jederzeit beispielsweise um Werkzeugidentifikation via RFID oder Softwaremodule für eine erweitere Werkzeugverwaltung ausgebaut werden.</w:t>
      </w:r>
    </w:p>
    <w:p w:rsidR="008828FE" w:rsidRPr="008828FE" w:rsidRDefault="008828FE" w:rsidP="008828FE">
      <w:pPr>
        <w:jc w:val="both"/>
        <w:rPr>
          <w:rFonts w:ascii="Arial" w:hAnsi="Arial" w:cs="Arial"/>
        </w:rPr>
      </w:pPr>
    </w:p>
    <w:p w:rsidR="008828FE" w:rsidRDefault="008828FE">
      <w:pPr>
        <w:rPr>
          <w:rFonts w:ascii="Arial" w:hAnsi="Arial" w:cs="Arial"/>
          <w:b/>
        </w:rPr>
      </w:pPr>
      <w:r>
        <w:rPr>
          <w:rFonts w:ascii="Arial" w:hAnsi="Arial" w:cs="Arial"/>
          <w:b/>
        </w:rPr>
        <w:br w:type="page"/>
      </w:r>
    </w:p>
    <w:p w:rsidR="008828FE" w:rsidRDefault="008828FE" w:rsidP="008828FE">
      <w:pPr>
        <w:jc w:val="both"/>
        <w:rPr>
          <w:rFonts w:ascii="Arial" w:hAnsi="Arial" w:cs="Arial"/>
          <w:b/>
        </w:rPr>
      </w:pPr>
      <w:r w:rsidRPr="008828FE">
        <w:rPr>
          <w:rFonts w:ascii="Arial" w:hAnsi="Arial" w:cs="Arial"/>
          <w:b/>
        </w:rPr>
        <w:lastRenderedPageBreak/>
        <w:t xml:space="preserve">Der zweite Schritt: Standardisierung </w:t>
      </w:r>
    </w:p>
    <w:p w:rsidR="008828FE" w:rsidRPr="008828FE" w:rsidRDefault="00B13187" w:rsidP="008828FE">
      <w:pPr>
        <w:jc w:val="both"/>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14:anchorId="3039CF09" wp14:editId="34C852A1">
                <wp:simplePos x="0" y="0"/>
                <wp:positionH relativeFrom="column">
                  <wp:posOffset>4456430</wp:posOffset>
                </wp:positionH>
                <wp:positionV relativeFrom="paragraph">
                  <wp:posOffset>151130</wp:posOffset>
                </wp:positionV>
                <wp:extent cx="1810385" cy="7741920"/>
                <wp:effectExtent l="0" t="0" r="18415" b="114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774192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BFBFBF"/>
                              </a:solidFill>
                            </a14:hiddenFill>
                          </a:ext>
                        </a:extLst>
                      </wps:spPr>
                      <wps:txbx>
                        <w:txbxContent>
                          <w:p w:rsidR="00F366FC" w:rsidRDefault="00F366FC" w:rsidP="00F366FC">
                            <w:pPr>
                              <w:rPr>
                                <w:rFonts w:ascii="Arial" w:hAnsi="Arial" w:cs="Arial"/>
                                <w:sz w:val="15"/>
                                <w:szCs w:val="15"/>
                              </w:rPr>
                            </w:pPr>
                            <w:r>
                              <w:rPr>
                                <w:rFonts w:ascii="Arial" w:hAnsi="Arial" w:cs="Arial"/>
                                <w:sz w:val="15"/>
                                <w:szCs w:val="15"/>
                              </w:rPr>
                              <w:t xml:space="preserve">Bild </w:t>
                            </w:r>
                          </w:p>
                          <w:p w:rsidR="00B13187" w:rsidRPr="00D27DC1" w:rsidRDefault="00B13187" w:rsidP="00B13187">
                            <w:pPr>
                              <w:rPr>
                                <w:rFonts w:ascii="Arial" w:hAnsi="Arial" w:cs="Arial"/>
                                <w:sz w:val="15"/>
                                <w:szCs w:val="15"/>
                              </w:rPr>
                            </w:pPr>
                          </w:p>
                          <w:p w:rsidR="00B13187" w:rsidRDefault="00B13187" w:rsidP="00B13187">
                            <w:pPr>
                              <w:jc w:val="both"/>
                              <w:rPr>
                                <w:rFonts w:ascii="Arial" w:hAnsi="Arial" w:cs="Arial"/>
                                <w:sz w:val="15"/>
                                <w:szCs w:val="15"/>
                              </w:rPr>
                            </w:pPr>
                          </w:p>
                          <w:p w:rsidR="00B13187" w:rsidRDefault="00B13187" w:rsidP="00E12266">
                            <w:pPr>
                              <w:rPr>
                                <w:rFonts w:ascii="Arial" w:hAnsi="Arial" w:cs="Arial"/>
                                <w:sz w:val="15"/>
                                <w:szCs w:val="15"/>
                              </w:rPr>
                            </w:pPr>
                            <w:r w:rsidRPr="00B13187">
                              <w:rPr>
                                <w:rFonts w:ascii="Arial" w:hAnsi="Arial" w:cs="Arial"/>
                                <w:sz w:val="15"/>
                                <w:szCs w:val="15"/>
                              </w:rPr>
                              <w:t>Die Standardisierung der Werkzeuge bewirkte bereits eine deutliche Reduktion der Anzahl der Werkzeugwechsel an der Maschine und damit deutlich verringerte Stillstandszeiten</w:t>
                            </w:r>
                          </w:p>
                          <w:p w:rsidR="00757337" w:rsidRDefault="00757337" w:rsidP="00E12266">
                            <w:pPr>
                              <w:rPr>
                                <w:rFonts w:ascii="Arial" w:hAnsi="Arial" w:cs="Arial"/>
                                <w:sz w:val="15"/>
                                <w:szCs w:val="15"/>
                              </w:rPr>
                            </w:pPr>
                          </w:p>
                          <w:p w:rsidR="00757337" w:rsidRDefault="00757337" w:rsidP="00E12266">
                            <w:pPr>
                              <w:rPr>
                                <w:rFonts w:ascii="Arial" w:hAnsi="Arial" w:cs="Arial"/>
                                <w:sz w:val="15"/>
                                <w:szCs w:val="15"/>
                              </w:rPr>
                            </w:pPr>
                          </w:p>
                          <w:p w:rsidR="00834481" w:rsidRPr="00B13187" w:rsidRDefault="00834481" w:rsidP="00E12266">
                            <w:pPr>
                              <w:rPr>
                                <w:rFonts w:ascii="Arial" w:hAnsi="Arial" w:cs="Arial"/>
                                <w:sz w:val="15"/>
                                <w:szCs w:val="15"/>
                              </w:rPr>
                            </w:pPr>
                          </w:p>
                          <w:p w:rsidR="00B13187" w:rsidRDefault="00B13187"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8D0B76" w:rsidRDefault="008D0B76"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F366FC" w:rsidRDefault="00F366FC" w:rsidP="00B13187">
                            <w:pPr>
                              <w:jc w:val="both"/>
                              <w:rPr>
                                <w:rFonts w:ascii="Arial" w:hAnsi="Arial" w:cs="Arial"/>
                                <w:sz w:val="15"/>
                                <w:szCs w:val="15"/>
                              </w:rPr>
                            </w:pPr>
                          </w:p>
                          <w:p w:rsidR="00757337" w:rsidRDefault="00757337" w:rsidP="00B13187">
                            <w:pPr>
                              <w:jc w:val="both"/>
                              <w:rPr>
                                <w:rFonts w:ascii="Arial" w:hAnsi="Arial" w:cs="Arial"/>
                                <w:sz w:val="15"/>
                                <w:szCs w:val="15"/>
                              </w:rPr>
                            </w:pPr>
                          </w:p>
                          <w:p w:rsidR="008D0B76" w:rsidRDefault="00757337" w:rsidP="00B13187">
                            <w:pPr>
                              <w:jc w:val="both"/>
                              <w:rPr>
                                <w:rFonts w:ascii="Arial" w:hAnsi="Arial" w:cs="Arial"/>
                                <w:sz w:val="15"/>
                                <w:szCs w:val="15"/>
                              </w:rPr>
                            </w:pPr>
                            <w:r>
                              <w:rPr>
                                <w:rFonts w:ascii="Arial" w:hAnsi="Arial" w:cs="Arial"/>
                                <w:sz w:val="15"/>
                                <w:szCs w:val="15"/>
                              </w:rPr>
                              <w:t xml:space="preserve">Fertig gefräste </w:t>
                            </w:r>
                            <w:r w:rsidR="008D0B76">
                              <w:rPr>
                                <w:rFonts w:ascii="Arial" w:hAnsi="Arial" w:cs="Arial"/>
                                <w:sz w:val="15"/>
                                <w:szCs w:val="15"/>
                              </w:rPr>
                              <w:t>Bauteil</w:t>
                            </w:r>
                            <w:r>
                              <w:rPr>
                                <w:rFonts w:ascii="Arial" w:hAnsi="Arial" w:cs="Arial"/>
                                <w:sz w:val="15"/>
                                <w:szCs w:val="15"/>
                              </w:rPr>
                              <w:t>e</w:t>
                            </w:r>
                          </w:p>
                          <w:p w:rsidR="00757337" w:rsidRDefault="00757337"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F366FC" w:rsidRDefault="00F366FC" w:rsidP="00F366FC">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r>
                              <w:rPr>
                                <w:rFonts w:ascii="Arial" w:hAnsi="Arial" w:cs="Arial"/>
                                <w:sz w:val="15"/>
                                <w:szCs w:val="15"/>
                              </w:rPr>
                              <w:t>Blick in die Fertigungshalle</w:t>
                            </w:r>
                          </w:p>
                          <w:p w:rsidR="00757337" w:rsidRDefault="00757337"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CF09" id="_x0000_s1028" type="#_x0000_t202" style="position:absolute;left:0;text-align:left;margin-left:350.9pt;margin-top:11.9pt;width:142.55pt;height:60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" filled="f" fillcolor="#bfbfbf" strokecolor="#7f7f7f" strokeweight=".25pt">
                <v:textbox inset="3mm,3mm,3mm,3mm">
                  <w:txbxContent>
                    <w:p w:rsidR="00F366FC" w:rsidRDefault="00F366FC" w:rsidP="00F366FC">
                      <w:pPr>
                        <w:rPr>
                          <w:rFonts w:ascii="Arial" w:hAnsi="Arial" w:cs="Arial"/>
                          <w:sz w:val="15"/>
                          <w:szCs w:val="15"/>
                        </w:rPr>
                      </w:pPr>
                      <w:r>
                        <w:rPr>
                          <w:rFonts w:ascii="Arial" w:hAnsi="Arial" w:cs="Arial"/>
                          <w:sz w:val="15"/>
                          <w:szCs w:val="15"/>
                        </w:rPr>
                        <w:t xml:space="preserve">Bild </w:t>
                      </w:r>
                    </w:p>
                    <w:p w:rsidR="00B13187" w:rsidRPr="00D27DC1" w:rsidRDefault="00B13187" w:rsidP="00B13187">
                      <w:pPr>
                        <w:rPr>
                          <w:rFonts w:ascii="Arial" w:hAnsi="Arial" w:cs="Arial"/>
                          <w:sz w:val="15"/>
                          <w:szCs w:val="15"/>
                        </w:rPr>
                      </w:pPr>
                    </w:p>
                    <w:p w:rsidR="00B13187" w:rsidRDefault="00B13187" w:rsidP="00B13187">
                      <w:pPr>
                        <w:jc w:val="both"/>
                        <w:rPr>
                          <w:rFonts w:ascii="Arial" w:hAnsi="Arial" w:cs="Arial"/>
                          <w:sz w:val="15"/>
                          <w:szCs w:val="15"/>
                        </w:rPr>
                      </w:pPr>
                    </w:p>
                    <w:p w:rsidR="00B13187" w:rsidRDefault="00B13187" w:rsidP="00E12266">
                      <w:pPr>
                        <w:rPr>
                          <w:rFonts w:ascii="Arial" w:hAnsi="Arial" w:cs="Arial"/>
                          <w:sz w:val="15"/>
                          <w:szCs w:val="15"/>
                        </w:rPr>
                      </w:pPr>
                      <w:r w:rsidRPr="00B13187">
                        <w:rPr>
                          <w:rFonts w:ascii="Arial" w:hAnsi="Arial" w:cs="Arial"/>
                          <w:sz w:val="15"/>
                          <w:szCs w:val="15"/>
                        </w:rPr>
                        <w:t>Die Standardisierung der Werkzeuge bewirkte bereits eine deutliche Reduktion der Anzahl der Werkzeugwechsel an der Maschine und damit deutlich verringerte Stillstandszeiten</w:t>
                      </w:r>
                    </w:p>
                    <w:p w:rsidR="00757337" w:rsidRDefault="00757337" w:rsidP="00E12266">
                      <w:pPr>
                        <w:rPr>
                          <w:rFonts w:ascii="Arial" w:hAnsi="Arial" w:cs="Arial"/>
                          <w:sz w:val="15"/>
                          <w:szCs w:val="15"/>
                        </w:rPr>
                      </w:pPr>
                    </w:p>
                    <w:p w:rsidR="00757337" w:rsidRDefault="00757337" w:rsidP="00E12266">
                      <w:pPr>
                        <w:rPr>
                          <w:rFonts w:ascii="Arial" w:hAnsi="Arial" w:cs="Arial"/>
                          <w:sz w:val="15"/>
                          <w:szCs w:val="15"/>
                        </w:rPr>
                      </w:pPr>
                    </w:p>
                    <w:p w:rsidR="00834481" w:rsidRPr="00B13187" w:rsidRDefault="00834481" w:rsidP="00E12266">
                      <w:pPr>
                        <w:rPr>
                          <w:rFonts w:ascii="Arial" w:hAnsi="Arial" w:cs="Arial"/>
                          <w:sz w:val="15"/>
                          <w:szCs w:val="15"/>
                        </w:rPr>
                      </w:pPr>
                    </w:p>
                    <w:p w:rsidR="00B13187" w:rsidRDefault="00B13187"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8D0B76" w:rsidRDefault="008D0B76"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F366FC" w:rsidRDefault="00F366FC" w:rsidP="00B13187">
                      <w:pPr>
                        <w:jc w:val="both"/>
                        <w:rPr>
                          <w:rFonts w:ascii="Arial" w:hAnsi="Arial" w:cs="Arial"/>
                          <w:sz w:val="15"/>
                          <w:szCs w:val="15"/>
                        </w:rPr>
                      </w:pPr>
                    </w:p>
                    <w:p w:rsidR="00757337" w:rsidRDefault="00757337" w:rsidP="00B13187">
                      <w:pPr>
                        <w:jc w:val="both"/>
                        <w:rPr>
                          <w:rFonts w:ascii="Arial" w:hAnsi="Arial" w:cs="Arial"/>
                          <w:sz w:val="15"/>
                          <w:szCs w:val="15"/>
                        </w:rPr>
                      </w:pPr>
                    </w:p>
                    <w:p w:rsidR="008D0B76" w:rsidRDefault="00757337" w:rsidP="00B13187">
                      <w:pPr>
                        <w:jc w:val="both"/>
                        <w:rPr>
                          <w:rFonts w:ascii="Arial" w:hAnsi="Arial" w:cs="Arial"/>
                          <w:sz w:val="15"/>
                          <w:szCs w:val="15"/>
                        </w:rPr>
                      </w:pPr>
                      <w:r>
                        <w:rPr>
                          <w:rFonts w:ascii="Arial" w:hAnsi="Arial" w:cs="Arial"/>
                          <w:sz w:val="15"/>
                          <w:szCs w:val="15"/>
                        </w:rPr>
                        <w:t xml:space="preserve">Fertig gefräste </w:t>
                      </w:r>
                      <w:r w:rsidR="008D0B76">
                        <w:rPr>
                          <w:rFonts w:ascii="Arial" w:hAnsi="Arial" w:cs="Arial"/>
                          <w:sz w:val="15"/>
                          <w:szCs w:val="15"/>
                        </w:rPr>
                        <w:t>Bauteil</w:t>
                      </w:r>
                      <w:r>
                        <w:rPr>
                          <w:rFonts w:ascii="Arial" w:hAnsi="Arial" w:cs="Arial"/>
                          <w:sz w:val="15"/>
                          <w:szCs w:val="15"/>
                        </w:rPr>
                        <w:t>e</w:t>
                      </w:r>
                    </w:p>
                    <w:p w:rsidR="00757337" w:rsidRDefault="00757337"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F366FC" w:rsidRDefault="00F366FC" w:rsidP="00F366FC">
                      <w:pPr>
                        <w:rPr>
                          <w:rFonts w:ascii="Arial" w:hAnsi="Arial" w:cs="Arial"/>
                          <w:sz w:val="15"/>
                          <w:szCs w:val="15"/>
                        </w:rPr>
                      </w:pPr>
                    </w:p>
                    <w:p w:rsidR="00F366FC" w:rsidRDefault="00F366FC" w:rsidP="00F366FC">
                      <w:pPr>
                        <w:rPr>
                          <w:rFonts w:ascii="Arial" w:hAnsi="Arial" w:cs="Arial"/>
                          <w:sz w:val="15"/>
                          <w:szCs w:val="15"/>
                        </w:rPr>
                      </w:pPr>
                      <w:r>
                        <w:rPr>
                          <w:rFonts w:ascii="Arial" w:hAnsi="Arial" w:cs="Arial"/>
                          <w:sz w:val="15"/>
                          <w:szCs w:val="15"/>
                        </w:rPr>
                        <w:t xml:space="preserve">Bild </w:t>
                      </w: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r>
                        <w:rPr>
                          <w:rFonts w:ascii="Arial" w:hAnsi="Arial" w:cs="Arial"/>
                          <w:sz w:val="15"/>
                          <w:szCs w:val="15"/>
                        </w:rPr>
                        <w:t>Blick in die Fertigungshalle</w:t>
                      </w:r>
                    </w:p>
                    <w:p w:rsidR="00757337" w:rsidRDefault="00757337" w:rsidP="00B13187">
                      <w:pPr>
                        <w:jc w:val="both"/>
                        <w:rPr>
                          <w:rFonts w:ascii="Arial" w:hAnsi="Arial" w:cs="Arial"/>
                          <w:sz w:val="15"/>
                          <w:szCs w:val="15"/>
                        </w:rPr>
                      </w:pPr>
                    </w:p>
                    <w:p w:rsidR="008D0B76" w:rsidRDefault="008D0B76" w:rsidP="00B13187">
                      <w:pPr>
                        <w:jc w:val="both"/>
                        <w:rPr>
                          <w:rFonts w:ascii="Arial" w:hAnsi="Arial" w:cs="Arial"/>
                          <w:sz w:val="15"/>
                          <w:szCs w:val="15"/>
                        </w:rPr>
                      </w:pPr>
                    </w:p>
                    <w:p w:rsidR="008D0B76" w:rsidRDefault="008D0B76" w:rsidP="00B13187">
                      <w:pPr>
                        <w:jc w:val="both"/>
                        <w:rPr>
                          <w:rFonts w:ascii="Arial" w:hAnsi="Arial" w:cs="Arial"/>
                          <w:sz w:val="15"/>
                          <w:szCs w:val="15"/>
                        </w:rPr>
                      </w:pPr>
                    </w:p>
                  </w:txbxContent>
                </v:textbox>
              </v:shape>
            </w:pict>
          </mc:Fallback>
        </mc:AlternateContent>
      </w:r>
    </w:p>
    <w:p w:rsidR="00423EA9" w:rsidRDefault="008828FE" w:rsidP="008828FE">
      <w:pPr>
        <w:jc w:val="both"/>
        <w:rPr>
          <w:rFonts w:ascii="Arial" w:hAnsi="Arial" w:cs="Arial"/>
        </w:rPr>
      </w:pPr>
      <w:r w:rsidRPr="008828FE">
        <w:rPr>
          <w:rFonts w:ascii="Arial" w:hAnsi="Arial" w:cs="Arial"/>
        </w:rPr>
        <w:t>Doch kann auch die beste Technologie nur so effizient eingesetzt werden, wie es die Datenstruktur und die Fertigungsumgebung ermöglichen. Deshalb war der erste Schritt, um den Fertigungsprozess sicherer und effizienter zu gestalten, die Werkzeuge und deren Datenbasis zu standardisieren. Mit Hilfe der ZOLLER-</w:t>
      </w:r>
      <w:r w:rsidR="00370DA9">
        <w:rPr>
          <w:rFonts w:ascii="Arial" w:hAnsi="Arial" w:cs="Arial"/>
        </w:rPr>
        <w:t xml:space="preserve"> TMS </w:t>
      </w:r>
      <w:r w:rsidRPr="008828FE">
        <w:rPr>
          <w:rFonts w:ascii="Arial" w:hAnsi="Arial" w:cs="Arial"/>
        </w:rPr>
        <w:t>Werkzeug</w:t>
      </w:r>
      <w:r w:rsidR="00370DA9">
        <w:rPr>
          <w:rFonts w:ascii="Arial" w:hAnsi="Arial" w:cs="Arial"/>
        </w:rPr>
        <w:t>-</w:t>
      </w:r>
      <w:r w:rsidRPr="008828FE">
        <w:rPr>
          <w:rFonts w:ascii="Arial" w:hAnsi="Arial" w:cs="Arial"/>
        </w:rPr>
        <w:t xml:space="preserve">verwaltungssoftware wurden die vorhandenen Werkzeugdaten systematisiert und eine  Datenstruktur geschaffen. Standards für die Werkzeuge bezüglich Zusammenbau, Simulation, Toleranzen und Beschaffung wurden eingeführt sowie die Kontrolle des Lagerbestandes durch konsequentes Buchen realisiert. </w:t>
      </w:r>
    </w:p>
    <w:p w:rsidR="007A6705" w:rsidRDefault="007A6705" w:rsidP="00423EA9">
      <w:pPr>
        <w:rPr>
          <w:color w:val="1F497D"/>
        </w:rPr>
      </w:pPr>
    </w:p>
    <w:p w:rsidR="001305DC" w:rsidRDefault="001305DC" w:rsidP="006F345A">
      <w:pPr>
        <w:jc w:val="both"/>
        <w:rPr>
          <w:rFonts w:ascii="Arial" w:hAnsi="Arial" w:cs="Arial"/>
        </w:rPr>
      </w:pPr>
      <w:r>
        <w:rPr>
          <w:rFonts w:ascii="Arial" w:hAnsi="Arial" w:cs="Arial"/>
        </w:rPr>
        <w:t xml:space="preserve">Dafür wurden die Werkzeuge standardisiert und nach deren </w:t>
      </w:r>
      <w:r w:rsidR="006F345A">
        <w:rPr>
          <w:rFonts w:ascii="Arial" w:hAnsi="Arial" w:cs="Arial"/>
        </w:rPr>
        <w:t>E</w:t>
      </w:r>
      <w:r>
        <w:rPr>
          <w:rFonts w:ascii="Arial" w:hAnsi="Arial" w:cs="Arial"/>
        </w:rPr>
        <w:t xml:space="preserve">insatzhäufigkeit in drei Gruppen aufteilt: Erstens „Standardwerkzeuge“, mit fest definierten Komponenten, Ausspannlängen und Schnittwerten, welche von der CAM-Programmierung bevorzugt genutzt werden. Eine zweite Gruppe „Komplettwerkzeuge“, welche vom Standard abweichen, jedoch mit  fest definierten Komponenten, Ausspannlängen und unter Umständen Schnittwerten. Diese werden bei Bedarf von der CAM-Programmierung genutzt oder aus den vorhandenen Komponenten neu erstellt. Als dritte Gruppe „Sonderwerkzeuge“, welche nur für Spezial-Aufgaben herangezogen und damit seltener verwendet werden. Auch diese sind in der ZOLLER-Datenbank definiert. </w:t>
      </w:r>
    </w:p>
    <w:p w:rsidR="001305DC" w:rsidRDefault="001305DC" w:rsidP="006F345A">
      <w:pPr>
        <w:jc w:val="both"/>
        <w:rPr>
          <w:rFonts w:ascii="Arial" w:hAnsi="Arial" w:cs="Arial"/>
        </w:rPr>
      </w:pPr>
    </w:p>
    <w:p w:rsidR="001305DC" w:rsidRDefault="001305DC" w:rsidP="006F345A">
      <w:pPr>
        <w:jc w:val="both"/>
        <w:rPr>
          <w:rFonts w:ascii="Arial" w:hAnsi="Arial" w:cs="Arial"/>
        </w:rPr>
      </w:pPr>
      <w:r>
        <w:rPr>
          <w:rFonts w:ascii="Arial" w:hAnsi="Arial" w:cs="Arial"/>
        </w:rPr>
        <w:t>„Somit wird immer mit klar definierten Werkzeugen gearbeitet und simuliert“ erklärt Philipp Mahr, Anwendungstechniker bei ZOLLER, „ein enormer Vorteil für CAM-Programmierung, Werkzeug-Rüster und CNC-Maschinenbediener!“</w:t>
      </w:r>
    </w:p>
    <w:p w:rsidR="006F345A" w:rsidRDefault="006F345A" w:rsidP="006F345A">
      <w:pPr>
        <w:jc w:val="both"/>
        <w:rPr>
          <w:rFonts w:ascii="Arial" w:hAnsi="Arial" w:cs="Arial"/>
        </w:rPr>
      </w:pPr>
    </w:p>
    <w:p w:rsidR="008828FE" w:rsidRPr="008828FE" w:rsidRDefault="008828FE" w:rsidP="006F345A">
      <w:pPr>
        <w:jc w:val="both"/>
        <w:rPr>
          <w:rFonts w:ascii="Arial" w:hAnsi="Arial" w:cs="Arial"/>
        </w:rPr>
      </w:pPr>
      <w:r w:rsidRPr="008828FE">
        <w:rPr>
          <w:rFonts w:ascii="Arial" w:hAnsi="Arial" w:cs="Arial"/>
        </w:rPr>
        <w:t xml:space="preserve">Dieser Schritt ist für einen Lohnfertiger eher ungewöhnlich, doch sind bei Stammberger Werkzeugbau eine Vielfalt an Werkstoffen im Einsatz. Deshalb wird in der NC-Programmierung zuerst auf einen festen Werkzeugstamm (Standardwerkzeuge) zurückgegriffen und dieser dann, je nach Bedarf, durch weitere Werkzeuge erweitert. </w:t>
      </w:r>
    </w:p>
    <w:p w:rsidR="008828FE" w:rsidRDefault="008828FE" w:rsidP="006F345A">
      <w:pPr>
        <w:jc w:val="both"/>
        <w:rPr>
          <w:rFonts w:ascii="Arial" w:hAnsi="Arial" w:cs="Arial"/>
          <w:b/>
        </w:rPr>
      </w:pPr>
    </w:p>
    <w:p w:rsidR="008828FE" w:rsidRPr="008828FE" w:rsidRDefault="008828FE" w:rsidP="008828FE">
      <w:pPr>
        <w:jc w:val="both"/>
        <w:rPr>
          <w:rFonts w:ascii="Arial" w:hAnsi="Arial" w:cs="Arial"/>
          <w:b/>
        </w:rPr>
      </w:pPr>
      <w:r w:rsidRPr="008828FE">
        <w:rPr>
          <w:rFonts w:ascii="Arial" w:hAnsi="Arial" w:cs="Arial"/>
          <w:b/>
        </w:rPr>
        <w:t>Deutliche Reduktion der Werkzeugwechsel</w:t>
      </w:r>
    </w:p>
    <w:p w:rsidR="008828FE" w:rsidRDefault="008828FE" w:rsidP="008828FE">
      <w:pPr>
        <w:jc w:val="both"/>
        <w:rPr>
          <w:rFonts w:ascii="Arial" w:hAnsi="Arial" w:cs="Arial"/>
        </w:rPr>
      </w:pPr>
    </w:p>
    <w:p w:rsidR="008828FE" w:rsidRPr="008828FE" w:rsidRDefault="008828FE" w:rsidP="008828FE">
      <w:pPr>
        <w:jc w:val="both"/>
        <w:rPr>
          <w:rFonts w:ascii="Arial" w:hAnsi="Arial" w:cs="Arial"/>
        </w:rPr>
      </w:pPr>
      <w:r w:rsidRPr="008828FE">
        <w:rPr>
          <w:rFonts w:ascii="Arial" w:hAnsi="Arial" w:cs="Arial"/>
        </w:rPr>
        <w:t xml:space="preserve">Allein die Standardisierung der Werkzeuge bewirkte bereits eine deutliche Reduktion der Anzahl der Werkzeugwechsel an der Maschine und damit deutlich verringerte Stillstandszeiten. Denn bereits in der NC-Programmierung wurde auf Standardwerkzeuge zugegriffen – entsprechend weniger Wechsel sind an der Maschine nötig. </w:t>
      </w:r>
    </w:p>
    <w:p w:rsidR="008828FE" w:rsidRDefault="008828FE" w:rsidP="008828FE">
      <w:pPr>
        <w:jc w:val="both"/>
        <w:rPr>
          <w:rFonts w:ascii="Arial" w:hAnsi="Arial" w:cs="Arial"/>
          <w:b/>
        </w:rPr>
      </w:pPr>
    </w:p>
    <w:p w:rsidR="008828FE" w:rsidRPr="008828FE" w:rsidRDefault="008828FE" w:rsidP="008828FE">
      <w:pPr>
        <w:jc w:val="both"/>
        <w:rPr>
          <w:rFonts w:ascii="Arial" w:hAnsi="Arial" w:cs="Arial"/>
          <w:b/>
        </w:rPr>
      </w:pPr>
      <w:r w:rsidRPr="008828FE">
        <w:rPr>
          <w:rFonts w:ascii="Arial" w:hAnsi="Arial" w:cs="Arial"/>
          <w:b/>
        </w:rPr>
        <w:t xml:space="preserve">Kollisionsfreie Programme </w:t>
      </w:r>
    </w:p>
    <w:p w:rsidR="008828FE" w:rsidRDefault="008828FE" w:rsidP="008828FE">
      <w:pPr>
        <w:jc w:val="both"/>
        <w:rPr>
          <w:rFonts w:ascii="Arial" w:hAnsi="Arial" w:cs="Arial"/>
        </w:rPr>
      </w:pPr>
    </w:p>
    <w:p w:rsidR="008828FE" w:rsidRPr="008828FE" w:rsidRDefault="008828FE" w:rsidP="008828FE">
      <w:pPr>
        <w:jc w:val="both"/>
        <w:rPr>
          <w:rFonts w:ascii="Arial" w:hAnsi="Arial" w:cs="Arial"/>
        </w:rPr>
      </w:pPr>
      <w:r w:rsidRPr="008828FE">
        <w:rPr>
          <w:rFonts w:ascii="Arial" w:hAnsi="Arial" w:cs="Arial"/>
        </w:rPr>
        <w:t xml:space="preserve">Vor der Einführung der ZOLLER-Lösungen hatte Wolfang Stammberger unter anderem mit Problemen beim Rüsten zu kämpfen. Die Werkzeuge auf den Maschinen entsprachen nicht immer den Maßen, </w:t>
      </w:r>
      <w:r w:rsidR="00EF5208" w:rsidRPr="00EF5208">
        <w:rPr>
          <w:rFonts w:ascii="Arial" w:hAnsi="Arial" w:cs="Arial"/>
        </w:rPr>
        <w:t>die sie hätten haben soll</w:t>
      </w:r>
      <w:r w:rsidRPr="00EF5208">
        <w:rPr>
          <w:rFonts w:ascii="Arial" w:hAnsi="Arial" w:cs="Arial"/>
        </w:rPr>
        <w:t>en.</w:t>
      </w:r>
      <w:r w:rsidRPr="008828FE">
        <w:rPr>
          <w:rFonts w:ascii="Arial" w:hAnsi="Arial" w:cs="Arial"/>
        </w:rPr>
        <w:t xml:space="preserve"> „</w:t>
      </w:r>
      <w:r w:rsidR="006F22FB">
        <w:rPr>
          <w:rFonts w:ascii="Arial" w:hAnsi="Arial" w:cs="Arial"/>
        </w:rPr>
        <w:t>Werkzeugaufnahme, Länge oder Durchmesser kö</w:t>
      </w:r>
      <w:r w:rsidRPr="008828FE">
        <w:rPr>
          <w:rFonts w:ascii="Arial" w:hAnsi="Arial" w:cs="Arial"/>
        </w:rPr>
        <w:t xml:space="preserve">nnte abweichen und dies bedingte Ausschuss -  die Teile mussten nochmals gefertigt werden“, so Stammberger, doch „wir müssen zuverlässig kollisionsfrei Programme fahren, dafür darf kein Fehler in der Prozesskette sein welcher für Stillstandzeiten sorgt, sonst nützt mir der teuerste Maschinenpark nichts“. </w:t>
      </w:r>
    </w:p>
    <w:p w:rsidR="008828FE" w:rsidRDefault="008828FE" w:rsidP="008828FE">
      <w:pPr>
        <w:jc w:val="both"/>
        <w:rPr>
          <w:rFonts w:ascii="Arial" w:hAnsi="Arial" w:cs="Arial"/>
          <w:b/>
        </w:rPr>
      </w:pPr>
    </w:p>
    <w:p w:rsidR="00757337" w:rsidRDefault="00757337">
      <w:pPr>
        <w:rPr>
          <w:rFonts w:ascii="Arial" w:hAnsi="Arial" w:cs="Arial"/>
          <w:b/>
        </w:rPr>
      </w:pPr>
      <w:r>
        <w:rPr>
          <w:rFonts w:ascii="Arial" w:hAnsi="Arial" w:cs="Arial"/>
          <w:b/>
        </w:rPr>
        <w:br w:type="page"/>
      </w:r>
    </w:p>
    <w:p w:rsidR="008828FE" w:rsidRPr="008828FE" w:rsidRDefault="008828FE" w:rsidP="008828FE">
      <w:pPr>
        <w:jc w:val="both"/>
        <w:rPr>
          <w:rFonts w:ascii="Arial" w:hAnsi="Arial" w:cs="Arial"/>
          <w:b/>
        </w:rPr>
      </w:pPr>
      <w:r w:rsidRPr="008828FE">
        <w:rPr>
          <w:rFonts w:ascii="Arial" w:hAnsi="Arial" w:cs="Arial"/>
          <w:b/>
        </w:rPr>
        <w:lastRenderedPageBreak/>
        <w:t>Durchgängige Datenübertragung</w:t>
      </w:r>
    </w:p>
    <w:p w:rsidR="008828FE" w:rsidRDefault="008828FE" w:rsidP="008828FE">
      <w:pPr>
        <w:jc w:val="both"/>
        <w:rPr>
          <w:rFonts w:ascii="Arial" w:hAnsi="Arial" w:cs="Arial"/>
        </w:rPr>
      </w:pPr>
    </w:p>
    <w:p w:rsidR="008828FE" w:rsidRPr="008828FE" w:rsidRDefault="008828FE" w:rsidP="008828FE">
      <w:pPr>
        <w:jc w:val="both"/>
        <w:rPr>
          <w:rFonts w:ascii="Arial" w:hAnsi="Arial" w:cs="Arial"/>
        </w:rPr>
      </w:pPr>
      <w:r w:rsidRPr="008828FE">
        <w:rPr>
          <w:rFonts w:ascii="Arial" w:hAnsi="Arial" w:cs="Arial"/>
        </w:rPr>
        <w:t xml:space="preserve">Vor einem Jahr wurden die ZOLLER Tool Management Solutions inklusive Einstell- </w:t>
      </w:r>
      <w:r w:rsidR="00233A71">
        <w:rPr>
          <w:rFonts w:ascii="Arial" w:hAnsi="Arial" w:cs="Arial"/>
        </w:rPr>
        <w:t xml:space="preserve">und Messgerät </w:t>
      </w:r>
      <w:r w:rsidR="00EF5208">
        <w:rPr>
          <w:rFonts w:ascii="Arial" w:hAnsi="Arial" w:cs="Arial"/>
        </w:rPr>
        <w:t>in</w:t>
      </w:r>
      <w:r w:rsidRPr="008828FE">
        <w:rPr>
          <w:rFonts w:ascii="Arial" w:hAnsi="Arial" w:cs="Arial"/>
        </w:rPr>
        <w:t xml:space="preserve"> komplettem Funktionsumfang in Betrieb genommen. Seitdem ist die Prozesskette vom Auftrag bis zur Maschine durchgängig: Der Auftrag wird im CAM-System hyperMill bearbeitet, dafür können die Werkzeugdaten über die Schnittstelle aus der ZOLLER-Werkzeugdatenbank geladen werden. Im Anschluss daran wird das CNC-Programm erstellt und auf dem Server bereitgestellt, das Einrichteblatt </w:t>
      </w:r>
      <w:r w:rsidR="00AD2B6B">
        <w:rPr>
          <w:rFonts w:ascii="Arial" w:hAnsi="Arial" w:cs="Arial"/>
        </w:rPr>
        <w:t xml:space="preserve">im CAM-System erstellt und </w:t>
      </w:r>
      <w:r w:rsidRPr="008828FE">
        <w:rPr>
          <w:rFonts w:ascii="Arial" w:hAnsi="Arial" w:cs="Arial"/>
        </w:rPr>
        <w:t xml:space="preserve">in der ZOLLER-Datenbank </w:t>
      </w:r>
      <w:r w:rsidR="00AD2B6B">
        <w:rPr>
          <w:rFonts w:ascii="Arial" w:hAnsi="Arial" w:cs="Arial"/>
        </w:rPr>
        <w:t>abgelegt</w:t>
      </w:r>
      <w:r w:rsidRPr="008828FE">
        <w:rPr>
          <w:rFonts w:ascii="Arial" w:hAnsi="Arial" w:cs="Arial"/>
        </w:rPr>
        <w:t>, die Werkzeuge entsprechend zusammengebaut und gerüstet. Die real am Einstell- und Messgerät gemessenen Werkzeugdaten werden ebenfalls auf dem Server bereitgestellt und an den Heidenhain-Steuerungen der Hermle- und DMG-Maschinen (3- und 5-Achs-Fräszentren) mittels automatisiertem TNCremoNT von Heidenhain gesendet.</w:t>
      </w:r>
    </w:p>
    <w:p w:rsidR="008828FE" w:rsidRDefault="008828FE" w:rsidP="008828FE">
      <w:pPr>
        <w:jc w:val="both"/>
        <w:rPr>
          <w:rFonts w:ascii="Arial" w:hAnsi="Arial" w:cs="Arial"/>
          <w:b/>
        </w:rPr>
      </w:pPr>
    </w:p>
    <w:p w:rsidR="008828FE" w:rsidRDefault="008828FE" w:rsidP="008828FE">
      <w:pPr>
        <w:jc w:val="both"/>
        <w:rPr>
          <w:rFonts w:ascii="Arial" w:hAnsi="Arial" w:cs="Arial"/>
          <w:b/>
        </w:rPr>
      </w:pPr>
      <w:r w:rsidRPr="008828FE">
        <w:rPr>
          <w:rFonts w:ascii="Arial" w:hAnsi="Arial" w:cs="Arial"/>
          <w:b/>
        </w:rPr>
        <w:t xml:space="preserve">Digitale Prozesskette ermöglicht Flexibilität </w:t>
      </w:r>
    </w:p>
    <w:p w:rsidR="008828FE" w:rsidRPr="008828FE" w:rsidRDefault="008828FE" w:rsidP="008828FE">
      <w:pPr>
        <w:jc w:val="both"/>
        <w:rPr>
          <w:rFonts w:ascii="Arial" w:hAnsi="Arial" w:cs="Arial"/>
          <w:b/>
        </w:rPr>
      </w:pPr>
    </w:p>
    <w:p w:rsidR="008828FE" w:rsidRPr="008828FE" w:rsidRDefault="008828FE" w:rsidP="008828FE">
      <w:pPr>
        <w:jc w:val="both"/>
        <w:rPr>
          <w:rFonts w:ascii="Arial" w:hAnsi="Arial" w:cs="Arial"/>
        </w:rPr>
      </w:pPr>
      <w:r w:rsidRPr="008828FE">
        <w:rPr>
          <w:rFonts w:ascii="Arial" w:hAnsi="Arial" w:cs="Arial"/>
        </w:rPr>
        <w:t>„Als Lohnfertiger muss ich flexibel auf die Wünsche meiner Kunden reagieren. Deshalb habe ich die Fertigung so organisiert, dass ich auf allen Maschinen alle Teile fertigen kann“, so Stammberger. Ein wesentlicher Schritt, dies wettbewerbsfähig und auf höchsten Qualitätsniveau umsetzen zu können, ist mit der Umsetzung der digitalen Prozesskette vom CAM-System bis an die Maschine geschafft.</w:t>
      </w:r>
    </w:p>
    <w:p w:rsidR="008828FE" w:rsidRDefault="008828FE" w:rsidP="008828FE">
      <w:pPr>
        <w:rPr>
          <w:rFonts w:ascii="Arial" w:hAnsi="Arial" w:cs="Arial"/>
          <w:b/>
        </w:rPr>
      </w:pPr>
    </w:p>
    <w:p w:rsidR="008828FE" w:rsidRPr="008828FE" w:rsidRDefault="008828FE" w:rsidP="008828FE">
      <w:pPr>
        <w:rPr>
          <w:rFonts w:ascii="Arial" w:hAnsi="Arial" w:cs="Arial"/>
          <w:b/>
        </w:rPr>
      </w:pPr>
      <w:r w:rsidRPr="008828FE">
        <w:rPr>
          <w:rFonts w:ascii="Arial" w:hAnsi="Arial" w:cs="Arial"/>
          <w:b/>
        </w:rPr>
        <w:t>Ziel Automatisierung</w:t>
      </w:r>
    </w:p>
    <w:p w:rsidR="008828FE" w:rsidRDefault="008828FE" w:rsidP="008828FE">
      <w:pPr>
        <w:jc w:val="both"/>
        <w:rPr>
          <w:rFonts w:ascii="Arial" w:hAnsi="Arial" w:cs="Arial"/>
        </w:rPr>
      </w:pPr>
    </w:p>
    <w:p w:rsidR="008828FE" w:rsidRPr="008828FE" w:rsidRDefault="008828FE" w:rsidP="008828FE">
      <w:pPr>
        <w:jc w:val="both"/>
        <w:rPr>
          <w:rFonts w:ascii="Arial" w:hAnsi="Arial" w:cs="Arial"/>
        </w:rPr>
      </w:pPr>
      <w:r w:rsidRPr="008828FE">
        <w:rPr>
          <w:rFonts w:ascii="Arial" w:hAnsi="Arial" w:cs="Arial"/>
        </w:rPr>
        <w:t xml:space="preserve">Wie viele Unternehmen, speziell in peripheren ländlichen Gebieten, hat auch Stammberger mit Facharbeitermangel zu kämpfen. Daher ist es Ziel, den Fertigungsprozess möglichst zu automatisieren „und dafür muss sichergestellt sein, dass es zu keinen Maschinencrashs kommen kann. Die Datenstrecke vom Voreinstellgerät bis an die Maschine muss prozesssicher sein. Das kann niemand außer ZOLLER“, begründet Stammberger seine Wahl des Einstell- und Messgeräts. Natürlich ist es auch komfortabler zu handhaben, „ebenfalls ein wichtiges Argument“, erklärt Stammberger, „denn für die Bedienung benötige ich keine Fachkräfte“. </w:t>
      </w:r>
    </w:p>
    <w:p w:rsidR="008828FE" w:rsidRDefault="008828FE" w:rsidP="008828FE">
      <w:pPr>
        <w:jc w:val="both"/>
        <w:rPr>
          <w:rFonts w:ascii="Arial" w:hAnsi="Arial" w:cs="Arial"/>
          <w:b/>
        </w:rPr>
      </w:pPr>
    </w:p>
    <w:p w:rsidR="008828FE" w:rsidRPr="008828FE" w:rsidRDefault="008828FE" w:rsidP="008828FE">
      <w:pPr>
        <w:jc w:val="both"/>
        <w:rPr>
          <w:rFonts w:ascii="Arial" w:hAnsi="Arial" w:cs="Arial"/>
          <w:b/>
        </w:rPr>
      </w:pPr>
      <w:r w:rsidRPr="008828FE">
        <w:rPr>
          <w:rFonts w:ascii="Arial" w:hAnsi="Arial" w:cs="Arial"/>
          <w:b/>
        </w:rPr>
        <w:t xml:space="preserve">Innovation zahlt sich aus </w:t>
      </w:r>
    </w:p>
    <w:p w:rsidR="008828FE" w:rsidRDefault="008828FE" w:rsidP="008828FE">
      <w:pPr>
        <w:jc w:val="both"/>
        <w:rPr>
          <w:rFonts w:ascii="Arial" w:hAnsi="Arial" w:cs="Arial"/>
        </w:rPr>
      </w:pPr>
    </w:p>
    <w:p w:rsidR="00757337" w:rsidRDefault="008828FE" w:rsidP="008828FE">
      <w:pPr>
        <w:jc w:val="both"/>
        <w:rPr>
          <w:rFonts w:ascii="Arial" w:hAnsi="Arial" w:cs="Arial"/>
        </w:rPr>
      </w:pPr>
      <w:r w:rsidRPr="008828FE">
        <w:rPr>
          <w:rFonts w:ascii="Arial" w:hAnsi="Arial" w:cs="Arial"/>
        </w:rPr>
        <w:t xml:space="preserve">Die Einführung der digitalen Prozesskette ist eine zeitliche und finanzielle Investition und war damit natürlich zunächst eine Hürde – vor allem bei der begrenzten Manpower im kleinen Unternehmen. „Innovativ zu sein hat sich für mich immer ausgezahlt“, begründet Stammberger den Schritt. So hat sich auch dieser Schritt ausgezahlt – denn früher waren Parallel-Strukturen vorhanden, die Werkzeugdatenbanken beispielsweise nicht vernetzt. Heute ist dies anders – die Datenbank des CAM-Systems hyperMILL ist mit ZOLLER abgeglichen. Alle Werkzeugdaten, die in der ZOLLER-Datenbank aktualisiert werden, werden auch automatisch in der hyperMill-Datenbank aktualisiert. Aufwändige, fehlerbehaftete doppelte Datenhaltung gibt es nicht mehr. Infolgedessen sind die Rüstzeiten kürzer, die Werkzeuge werden korrekt wie vom Tool Management System vorgegeben zusammengebaut, die Messdaten sind digitalisiert und werden direkt und ohne manuelle Eingabe an die Maschinen übertragen. Die Werkzeugschneiden und -halter sind standardisiert und lassen sich </w:t>
      </w:r>
    </w:p>
    <w:p w:rsidR="00757337" w:rsidRDefault="00757337" w:rsidP="008828FE">
      <w:pPr>
        <w:jc w:val="both"/>
        <w:rPr>
          <w:rFonts w:ascii="Arial" w:hAnsi="Arial" w:cs="Arial"/>
        </w:rPr>
      </w:pPr>
    </w:p>
    <w:p w:rsidR="00757337" w:rsidRDefault="00757337" w:rsidP="008828FE">
      <w:pPr>
        <w:jc w:val="both"/>
        <w:rPr>
          <w:rFonts w:ascii="Arial" w:hAnsi="Arial" w:cs="Arial"/>
        </w:rPr>
      </w:pPr>
    </w:p>
    <w:p w:rsidR="008828FE" w:rsidRPr="008828FE" w:rsidRDefault="008828FE" w:rsidP="008828FE">
      <w:pPr>
        <w:jc w:val="both"/>
        <w:rPr>
          <w:rFonts w:ascii="Arial" w:hAnsi="Arial" w:cs="Arial"/>
        </w:rPr>
      </w:pPr>
      <w:r w:rsidRPr="008828FE">
        <w:rPr>
          <w:rFonts w:ascii="Arial" w:hAnsi="Arial" w:cs="Arial"/>
        </w:rPr>
        <w:lastRenderedPageBreak/>
        <w:t xml:space="preserve">somit leichter identifizieren und nachbestellen. Der lange Weg von der Standardisierung der Werkzeuge bis zur durchgängigen Prozesskette lohnt sich. Wolfgang Stammberger hat auch die nächsten Schritte schon angedacht – ein elektronisch kontrollierter Lagerschrank für </w:t>
      </w:r>
      <w:r w:rsidR="00757337">
        <w:rPr>
          <w:rFonts w:ascii="Arial" w:hAnsi="Arial" w:cs="Arial"/>
          <w:noProof/>
        </w:rPr>
        <mc:AlternateContent>
          <mc:Choice Requires="wps">
            <w:drawing>
              <wp:anchor distT="0" distB="0" distL="114300" distR="114300" simplePos="0" relativeHeight="251667456" behindDoc="0" locked="0" layoutInCell="1" allowOverlap="1" wp14:anchorId="1AE9797B" wp14:editId="09E613DE">
                <wp:simplePos x="0" y="0"/>
                <wp:positionH relativeFrom="column">
                  <wp:posOffset>4572000</wp:posOffset>
                </wp:positionH>
                <wp:positionV relativeFrom="paragraph">
                  <wp:posOffset>-60325</wp:posOffset>
                </wp:positionV>
                <wp:extent cx="1810385" cy="2346960"/>
                <wp:effectExtent l="0" t="0" r="18415" b="152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34696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BFBFBF"/>
                              </a:solidFill>
                            </a14:hiddenFill>
                          </a:ext>
                        </a:extLst>
                      </wps:spPr>
                      <wps:txbx>
                        <w:txbxContent>
                          <w:p w:rsidR="00F366FC" w:rsidRDefault="00F366FC" w:rsidP="00F366FC">
                            <w:pPr>
                              <w:rPr>
                                <w:rFonts w:ascii="Arial" w:hAnsi="Arial" w:cs="Arial"/>
                                <w:sz w:val="15"/>
                                <w:szCs w:val="15"/>
                              </w:rPr>
                            </w:pPr>
                            <w:r>
                              <w:rPr>
                                <w:rFonts w:ascii="Arial" w:hAnsi="Arial" w:cs="Arial"/>
                                <w:sz w:val="15"/>
                                <w:szCs w:val="15"/>
                              </w:rPr>
                              <w:t xml:space="preserve">Bild </w:t>
                            </w:r>
                          </w:p>
                          <w:p w:rsidR="00757337" w:rsidRDefault="00757337" w:rsidP="00757337">
                            <w:pPr>
                              <w:jc w:val="both"/>
                              <w:rPr>
                                <w:rFonts w:ascii="Arial" w:hAnsi="Arial" w:cs="Arial"/>
                                <w:sz w:val="15"/>
                                <w:szCs w:val="15"/>
                              </w:rPr>
                            </w:pPr>
                            <w:bookmarkStart w:id="0" w:name="_GoBack"/>
                            <w:bookmarkEnd w:id="0"/>
                          </w:p>
                          <w:p w:rsidR="00757337" w:rsidRDefault="00757337" w:rsidP="00757337">
                            <w:pPr>
                              <w:jc w:val="both"/>
                              <w:rPr>
                                <w:rFonts w:ascii="Arial" w:hAnsi="Arial" w:cs="Arial"/>
                                <w:sz w:val="15"/>
                                <w:szCs w:val="15"/>
                              </w:rPr>
                            </w:pPr>
                          </w:p>
                          <w:p w:rsidR="00757337" w:rsidRPr="00B13187" w:rsidRDefault="00757337" w:rsidP="00757337">
                            <w:pPr>
                              <w:rPr>
                                <w:rFonts w:ascii="Arial" w:hAnsi="Arial" w:cs="Arial"/>
                                <w:bCs/>
                                <w:noProof/>
                                <w:sz w:val="15"/>
                                <w:szCs w:val="15"/>
                              </w:rPr>
                            </w:pPr>
                            <w:r w:rsidRPr="00B13187">
                              <w:rPr>
                                <w:rFonts w:ascii="Arial" w:hAnsi="Arial" w:cs="Arial"/>
                                <w:bCs/>
                                <w:noProof/>
                                <w:sz w:val="15"/>
                                <w:szCs w:val="15"/>
                              </w:rPr>
                              <w:t>Von li</w:t>
                            </w:r>
                            <w:r>
                              <w:rPr>
                                <w:rFonts w:ascii="Arial" w:hAnsi="Arial" w:cs="Arial"/>
                                <w:bCs/>
                                <w:noProof/>
                                <w:sz w:val="15"/>
                                <w:szCs w:val="15"/>
                              </w:rPr>
                              <w:t>nks</w:t>
                            </w:r>
                            <w:r w:rsidRPr="00B13187">
                              <w:rPr>
                                <w:rFonts w:ascii="Arial" w:hAnsi="Arial" w:cs="Arial"/>
                                <w:bCs/>
                                <w:noProof/>
                                <w:sz w:val="15"/>
                                <w:szCs w:val="15"/>
                              </w:rPr>
                              <w:t xml:space="preserve"> nach re</w:t>
                            </w:r>
                            <w:r>
                              <w:rPr>
                                <w:rFonts w:ascii="Arial" w:hAnsi="Arial" w:cs="Arial"/>
                                <w:bCs/>
                                <w:noProof/>
                                <w:sz w:val="15"/>
                                <w:szCs w:val="15"/>
                              </w:rPr>
                              <w:t>chts</w:t>
                            </w:r>
                            <w:r w:rsidRPr="00B13187">
                              <w:rPr>
                                <w:rFonts w:ascii="Arial" w:hAnsi="Arial" w:cs="Arial"/>
                                <w:bCs/>
                                <w:noProof/>
                                <w:sz w:val="15"/>
                                <w:szCs w:val="15"/>
                              </w:rPr>
                              <w:t xml:space="preserve"> vor dem Firmengebäude: </w:t>
                            </w:r>
                            <w:r>
                              <w:rPr>
                                <w:rFonts w:ascii="Arial" w:hAnsi="Arial" w:cs="Arial"/>
                                <w:bCs/>
                                <w:noProof/>
                                <w:sz w:val="15"/>
                                <w:szCs w:val="15"/>
                              </w:rPr>
                              <w:t xml:space="preserve">Manuel Viellieber, Vertrieb Bayern bei ZOLLER, Wolfgang Stammberger, Geschäftsführer der Stammberger Werkzeugbau GmbH und Philipp Mahr, Leitung Anwendungstechnik Tool Management bei ZOLLER </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797B" id="_x0000_s1029" type="#_x0000_t202" style="position:absolute;left:0;text-align:left;margin-left:5in;margin-top:-4.75pt;width:142.55pt;height:18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" filled="f" fillcolor="#bfbfbf" strokecolor="#7f7f7f" strokeweight=".25pt">
                <v:textbox inset="3mm,3mm,3mm,3mm">
                  <w:txbxContent>
                    <w:p w:rsidR="00F366FC" w:rsidRDefault="00F366FC" w:rsidP="00F366FC">
                      <w:pPr>
                        <w:rPr>
                          <w:rFonts w:ascii="Arial" w:hAnsi="Arial" w:cs="Arial"/>
                          <w:sz w:val="15"/>
                          <w:szCs w:val="15"/>
                        </w:rPr>
                      </w:pPr>
                      <w:r>
                        <w:rPr>
                          <w:rFonts w:ascii="Arial" w:hAnsi="Arial" w:cs="Arial"/>
                          <w:sz w:val="15"/>
                          <w:szCs w:val="15"/>
                        </w:rPr>
                        <w:t xml:space="preserve">Bild </w:t>
                      </w:r>
                    </w:p>
                    <w:p w:rsidR="00757337" w:rsidRDefault="00757337" w:rsidP="00757337">
                      <w:pPr>
                        <w:jc w:val="both"/>
                        <w:rPr>
                          <w:rFonts w:ascii="Arial" w:hAnsi="Arial" w:cs="Arial"/>
                          <w:sz w:val="15"/>
                          <w:szCs w:val="15"/>
                        </w:rPr>
                      </w:pPr>
                      <w:bookmarkStart w:id="1" w:name="_GoBack"/>
                      <w:bookmarkEnd w:id="1"/>
                    </w:p>
                    <w:p w:rsidR="00757337" w:rsidRDefault="00757337" w:rsidP="00757337">
                      <w:pPr>
                        <w:jc w:val="both"/>
                        <w:rPr>
                          <w:rFonts w:ascii="Arial" w:hAnsi="Arial" w:cs="Arial"/>
                          <w:sz w:val="15"/>
                          <w:szCs w:val="15"/>
                        </w:rPr>
                      </w:pPr>
                    </w:p>
                    <w:p w:rsidR="00757337" w:rsidRPr="00B13187" w:rsidRDefault="00757337" w:rsidP="00757337">
                      <w:pPr>
                        <w:rPr>
                          <w:rFonts w:ascii="Arial" w:hAnsi="Arial" w:cs="Arial"/>
                          <w:bCs/>
                          <w:noProof/>
                          <w:sz w:val="15"/>
                          <w:szCs w:val="15"/>
                        </w:rPr>
                      </w:pPr>
                      <w:r w:rsidRPr="00B13187">
                        <w:rPr>
                          <w:rFonts w:ascii="Arial" w:hAnsi="Arial" w:cs="Arial"/>
                          <w:bCs/>
                          <w:noProof/>
                          <w:sz w:val="15"/>
                          <w:szCs w:val="15"/>
                        </w:rPr>
                        <w:t>Von li</w:t>
                      </w:r>
                      <w:r>
                        <w:rPr>
                          <w:rFonts w:ascii="Arial" w:hAnsi="Arial" w:cs="Arial"/>
                          <w:bCs/>
                          <w:noProof/>
                          <w:sz w:val="15"/>
                          <w:szCs w:val="15"/>
                        </w:rPr>
                        <w:t>nks</w:t>
                      </w:r>
                      <w:r w:rsidRPr="00B13187">
                        <w:rPr>
                          <w:rFonts w:ascii="Arial" w:hAnsi="Arial" w:cs="Arial"/>
                          <w:bCs/>
                          <w:noProof/>
                          <w:sz w:val="15"/>
                          <w:szCs w:val="15"/>
                        </w:rPr>
                        <w:t xml:space="preserve"> nach re</w:t>
                      </w:r>
                      <w:r>
                        <w:rPr>
                          <w:rFonts w:ascii="Arial" w:hAnsi="Arial" w:cs="Arial"/>
                          <w:bCs/>
                          <w:noProof/>
                          <w:sz w:val="15"/>
                          <w:szCs w:val="15"/>
                        </w:rPr>
                        <w:t>chts</w:t>
                      </w:r>
                      <w:r w:rsidRPr="00B13187">
                        <w:rPr>
                          <w:rFonts w:ascii="Arial" w:hAnsi="Arial" w:cs="Arial"/>
                          <w:bCs/>
                          <w:noProof/>
                          <w:sz w:val="15"/>
                          <w:szCs w:val="15"/>
                        </w:rPr>
                        <w:t xml:space="preserve"> vor dem Firmengebäude: </w:t>
                      </w:r>
                      <w:r>
                        <w:rPr>
                          <w:rFonts w:ascii="Arial" w:hAnsi="Arial" w:cs="Arial"/>
                          <w:bCs/>
                          <w:noProof/>
                          <w:sz w:val="15"/>
                          <w:szCs w:val="15"/>
                        </w:rPr>
                        <w:t xml:space="preserve">Manuel Viellieber, Vertrieb Bayern bei ZOLLER, Wolfgang Stammberger, Geschäftsführer der Stammberger Werkzeugbau GmbH und Philipp Mahr, Leitung Anwendungstechnik Tool Management bei ZOLLER </w:t>
                      </w:r>
                    </w:p>
                  </w:txbxContent>
                </v:textbox>
              </v:shape>
            </w:pict>
          </mc:Fallback>
        </mc:AlternateContent>
      </w:r>
      <w:r w:rsidRPr="008828FE">
        <w:rPr>
          <w:rFonts w:ascii="Arial" w:hAnsi="Arial" w:cs="Arial"/>
        </w:rPr>
        <w:t xml:space="preserve">Neuwerkzeuge mit automatisiertem Bestellwesen würde die Prozesskette weiterführen. </w:t>
      </w:r>
    </w:p>
    <w:p w:rsidR="008828FE" w:rsidRDefault="008828FE" w:rsidP="008828FE">
      <w:pPr>
        <w:rPr>
          <w:rFonts w:ascii="Arial" w:hAnsi="Arial" w:cs="Arial"/>
          <w:b/>
        </w:rPr>
      </w:pPr>
    </w:p>
    <w:p w:rsidR="008828FE" w:rsidRPr="008828FE" w:rsidRDefault="008828FE" w:rsidP="008828FE">
      <w:pPr>
        <w:rPr>
          <w:rFonts w:ascii="Arial" w:hAnsi="Arial" w:cs="Arial"/>
          <w:b/>
        </w:rPr>
      </w:pPr>
      <w:r w:rsidRPr="008828FE">
        <w:rPr>
          <w:rFonts w:ascii="Arial" w:hAnsi="Arial" w:cs="Arial"/>
          <w:b/>
        </w:rPr>
        <w:t>4.0 – ein Thema gerade auch für kleine Unternehmen</w:t>
      </w:r>
    </w:p>
    <w:p w:rsidR="008828FE" w:rsidRDefault="008828FE" w:rsidP="008828FE">
      <w:pPr>
        <w:jc w:val="both"/>
        <w:rPr>
          <w:rFonts w:ascii="Arial" w:hAnsi="Arial" w:cs="Arial"/>
        </w:rPr>
      </w:pPr>
    </w:p>
    <w:p w:rsidR="008828FE" w:rsidRPr="00BF4BE4" w:rsidRDefault="008828FE" w:rsidP="008828FE">
      <w:pPr>
        <w:jc w:val="both"/>
      </w:pPr>
      <w:r w:rsidRPr="008828FE">
        <w:rPr>
          <w:rFonts w:ascii="Arial" w:hAnsi="Arial" w:cs="Arial"/>
        </w:rPr>
        <w:t xml:space="preserve">Wolfgang Stammberger, ein Unternehmer mit Mut und Weitblick, ist sicherlich ein Pionier in puncto Digitalisierung und auf dem Weg zur smarten Fertigung. Das Unternehmen Stammberger Werkzeugbau zeigt, dass Industrie 4.0 keineswegs nur ein Thema für große Unternehmen ist sondern vielmehr gerade auch kleinen Unternehmen die Flexibilität ermöglicht, die sie für ihre Wettbewerbsfähigkeit benötigen. </w:t>
      </w:r>
    </w:p>
    <w:sectPr w:rsidR="008828FE" w:rsidRPr="00BF4BE4" w:rsidSect="00E157E5">
      <w:headerReference w:type="default" r:id="rId7"/>
      <w:footerReference w:type="default" r:id="rId8"/>
      <w:type w:val="continuous"/>
      <w:pgSz w:w="11906" w:h="16838" w:code="9"/>
      <w:pgMar w:top="2268" w:right="3969"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42" w:rsidRDefault="00352842">
      <w:r>
        <w:separator/>
      </w:r>
    </w:p>
  </w:endnote>
  <w:endnote w:type="continuationSeparator" w:id="0">
    <w:p w:rsidR="00352842" w:rsidRDefault="0035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ntax">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E5" w:rsidRPr="007308BD" w:rsidRDefault="00F06BD1" w:rsidP="00E157E5">
    <w:pPr>
      <w:pStyle w:val="Fuzeile"/>
      <w:rPr>
        <w:rFonts w:ascii="Arial" w:hAnsi="Arial" w:cs="Arial"/>
        <w:color w:val="FFFFFF"/>
        <w:sz w:val="14"/>
        <w:szCs w:val="14"/>
      </w:rPr>
    </w:pPr>
    <w:r>
      <w:rPr>
        <w:rFonts w:ascii="Arial" w:hAnsi="Arial" w:cs="Arial"/>
        <w:noProof/>
        <w:color w:val="FFFFFF"/>
        <w:sz w:val="14"/>
        <w:szCs w:val="14"/>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10042525</wp:posOffset>
              </wp:positionV>
              <wp:extent cx="7560310" cy="671195"/>
              <wp:effectExtent l="0" t="3175" r="2540" b="190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71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EF78" id="Rectangle 11" o:spid="_x0000_s1026" style="position:absolute;margin-left:0;margin-top:790.75pt;width:595.3pt;height:5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" fillcolor="black" stroked="f">
              <w10:wrap anchorx="page" anchory="page"/>
            </v:rect>
          </w:pict>
        </mc:Fallback>
      </mc:AlternateContent>
    </w:r>
    <w:r>
      <w:rPr>
        <w:rFonts w:ascii="Arial" w:hAnsi="Arial" w:cs="Arial"/>
        <w:noProof/>
        <w:color w:val="FFFFFF"/>
        <w:sz w:val="14"/>
        <w:szCs w:val="14"/>
      </w:rPr>
      <mc:AlternateContent>
        <mc:Choice Requires="wps">
          <w:drawing>
            <wp:anchor distT="0" distB="0" distL="114300" distR="114300" simplePos="0" relativeHeight="251657728" behindDoc="0" locked="0" layoutInCell="1" allowOverlap="1">
              <wp:simplePos x="0" y="0"/>
              <wp:positionH relativeFrom="column">
                <wp:posOffset>-900430</wp:posOffset>
              </wp:positionH>
              <wp:positionV relativeFrom="paragraph">
                <wp:posOffset>-74930</wp:posOffset>
              </wp:positionV>
              <wp:extent cx="7560310" cy="0"/>
              <wp:effectExtent l="28575" t="37465" r="31115" b="2921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57150">
                        <a:solidFill>
                          <a:srgbClr val="F0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C869F" id="_x0000_t32" coordsize="21600,21600" o:spt="32" o:oned="t" path="m,l21600,21600e" filled="f">
              <v:path arrowok="t" fillok="f" o:connecttype="none"/>
              <o:lock v:ext="edit" shapetype="t"/>
            </v:shapetype>
            <v:shape id="AutoShape 9" o:spid="_x0000_s1026" type="#_x0000_t32" style="position:absolute;margin-left:-70.9pt;margin-top:-5.9pt;width:59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" strokecolor="#f0e600" strokeweight="4.5pt"/>
          </w:pict>
        </mc:Fallback>
      </mc:AlternateContent>
    </w:r>
    <w:r w:rsidR="00E157E5">
      <w:rPr>
        <w:rFonts w:ascii="Arial" w:hAnsi="Arial" w:cs="Arial"/>
        <w:color w:val="FFFFFF"/>
        <w:sz w:val="14"/>
        <w:szCs w:val="14"/>
        <w:lang w:val="en-US"/>
      </w:rPr>
      <w:t>Seite</w:t>
    </w:r>
    <w:r w:rsidR="00E157E5" w:rsidRPr="00F6364A">
      <w:rPr>
        <w:rFonts w:ascii="Arial" w:hAnsi="Arial" w:cs="Arial"/>
        <w:color w:val="FFFFFF"/>
        <w:sz w:val="14"/>
        <w:szCs w:val="14"/>
        <w:lang w:val="en-US"/>
      </w:rPr>
      <w:t xml:space="preserve"> </w:t>
    </w:r>
    <w:r w:rsidR="00E157E5" w:rsidRPr="00F6364A">
      <w:rPr>
        <w:rStyle w:val="Seitenzahl"/>
        <w:rFonts w:ascii="Arial" w:hAnsi="Arial" w:cs="Arial"/>
        <w:color w:val="FFFFFF"/>
        <w:sz w:val="14"/>
        <w:szCs w:val="14"/>
        <w:lang w:val="en-US"/>
      </w:rPr>
      <w:fldChar w:fldCharType="begin"/>
    </w:r>
    <w:r w:rsidR="00E157E5" w:rsidRPr="00F6364A">
      <w:rPr>
        <w:rStyle w:val="Seitenzahl"/>
        <w:rFonts w:ascii="Arial" w:hAnsi="Arial" w:cs="Arial"/>
        <w:color w:val="FFFFFF"/>
        <w:sz w:val="14"/>
        <w:szCs w:val="14"/>
        <w:lang w:val="en-US"/>
      </w:rPr>
      <w:instrText xml:space="preserve"> </w:instrText>
    </w:r>
    <w:r w:rsidR="00E157E5">
      <w:rPr>
        <w:rStyle w:val="Seitenzahl"/>
        <w:rFonts w:ascii="Arial" w:hAnsi="Arial" w:cs="Arial"/>
        <w:color w:val="FFFFFF"/>
        <w:sz w:val="14"/>
        <w:szCs w:val="14"/>
        <w:lang w:val="en-US"/>
      </w:rPr>
      <w:instrText>PAGE</w:instrText>
    </w:r>
    <w:r w:rsidR="00E157E5" w:rsidRPr="00F6364A">
      <w:rPr>
        <w:rStyle w:val="Seitenzahl"/>
        <w:rFonts w:ascii="Arial" w:hAnsi="Arial" w:cs="Arial"/>
        <w:color w:val="FFFFFF"/>
        <w:sz w:val="14"/>
        <w:szCs w:val="14"/>
        <w:lang w:val="en-US"/>
      </w:rPr>
      <w:instrText xml:space="preserve"> </w:instrText>
    </w:r>
    <w:r w:rsidR="00E157E5" w:rsidRPr="00F6364A">
      <w:rPr>
        <w:rStyle w:val="Seitenzahl"/>
        <w:rFonts w:ascii="Arial" w:hAnsi="Arial" w:cs="Arial"/>
        <w:color w:val="FFFFFF"/>
        <w:sz w:val="14"/>
        <w:szCs w:val="14"/>
        <w:lang w:val="en-US"/>
      </w:rPr>
      <w:fldChar w:fldCharType="separate"/>
    </w:r>
    <w:r w:rsidR="00F366FC">
      <w:rPr>
        <w:rStyle w:val="Seitenzahl"/>
        <w:rFonts w:ascii="Arial" w:hAnsi="Arial" w:cs="Arial"/>
        <w:noProof/>
        <w:color w:val="FFFFFF"/>
        <w:sz w:val="14"/>
        <w:szCs w:val="14"/>
        <w:lang w:val="en-US"/>
      </w:rPr>
      <w:t>3</w:t>
    </w:r>
    <w:r w:rsidR="00E157E5" w:rsidRPr="00F6364A">
      <w:rPr>
        <w:rStyle w:val="Seitenzahl"/>
        <w:rFonts w:ascii="Arial" w:hAnsi="Arial" w:cs="Arial"/>
        <w:color w:val="FFFFFF"/>
        <w:sz w:val="14"/>
        <w:szCs w:val="14"/>
        <w:lang w:val="en-US"/>
      </w:rPr>
      <w:fldChar w:fldCharType="end"/>
    </w:r>
    <w:r w:rsidR="00E157E5" w:rsidRPr="00F6364A">
      <w:rPr>
        <w:rFonts w:ascii="Arial" w:hAnsi="Arial" w:cs="Arial"/>
        <w:color w:val="FFFFFF"/>
        <w:sz w:val="14"/>
        <w:szCs w:val="14"/>
        <w:lang w:val="en-US"/>
      </w:rPr>
      <w:t>/</w:t>
    </w:r>
    <w:r w:rsidR="00E157E5" w:rsidRPr="00F6364A">
      <w:rPr>
        <w:rStyle w:val="Seitenzahl"/>
        <w:rFonts w:ascii="Arial" w:hAnsi="Arial" w:cs="Arial"/>
        <w:color w:val="FFFFFF"/>
        <w:sz w:val="14"/>
        <w:szCs w:val="14"/>
        <w:lang w:val="en-US"/>
      </w:rPr>
      <w:fldChar w:fldCharType="begin"/>
    </w:r>
    <w:r w:rsidR="00E157E5" w:rsidRPr="00F6364A">
      <w:rPr>
        <w:rStyle w:val="Seitenzahl"/>
        <w:rFonts w:ascii="Arial" w:hAnsi="Arial" w:cs="Arial"/>
        <w:color w:val="FFFFFF"/>
        <w:sz w:val="14"/>
        <w:szCs w:val="14"/>
        <w:lang w:val="en-US"/>
      </w:rPr>
      <w:instrText xml:space="preserve"> </w:instrText>
    </w:r>
    <w:r w:rsidR="00E157E5">
      <w:rPr>
        <w:rStyle w:val="Seitenzahl"/>
        <w:rFonts w:ascii="Arial" w:hAnsi="Arial" w:cs="Arial"/>
        <w:color w:val="FFFFFF"/>
        <w:sz w:val="14"/>
        <w:szCs w:val="14"/>
        <w:lang w:val="en-US"/>
      </w:rPr>
      <w:instrText>NUMPAGES</w:instrText>
    </w:r>
    <w:r w:rsidR="00E157E5" w:rsidRPr="00F6364A">
      <w:rPr>
        <w:rStyle w:val="Seitenzahl"/>
        <w:rFonts w:ascii="Arial" w:hAnsi="Arial" w:cs="Arial"/>
        <w:color w:val="FFFFFF"/>
        <w:sz w:val="14"/>
        <w:szCs w:val="14"/>
        <w:lang w:val="en-US"/>
      </w:rPr>
      <w:instrText xml:space="preserve"> </w:instrText>
    </w:r>
    <w:r w:rsidR="00E157E5" w:rsidRPr="00F6364A">
      <w:rPr>
        <w:rStyle w:val="Seitenzahl"/>
        <w:rFonts w:ascii="Arial" w:hAnsi="Arial" w:cs="Arial"/>
        <w:color w:val="FFFFFF"/>
        <w:sz w:val="14"/>
        <w:szCs w:val="14"/>
        <w:lang w:val="en-US"/>
      </w:rPr>
      <w:fldChar w:fldCharType="separate"/>
    </w:r>
    <w:r w:rsidR="00F366FC">
      <w:rPr>
        <w:rStyle w:val="Seitenzahl"/>
        <w:rFonts w:ascii="Arial" w:hAnsi="Arial" w:cs="Arial"/>
        <w:noProof/>
        <w:color w:val="FFFFFF"/>
        <w:sz w:val="14"/>
        <w:szCs w:val="14"/>
        <w:lang w:val="en-US"/>
      </w:rPr>
      <w:t>4</w:t>
    </w:r>
    <w:r w:rsidR="00E157E5" w:rsidRPr="00F6364A">
      <w:rPr>
        <w:rStyle w:val="Seitenzahl"/>
        <w:rFonts w:ascii="Arial" w:hAnsi="Arial" w:cs="Arial"/>
        <w:color w:val="FFFFFF"/>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42" w:rsidRDefault="00352842">
      <w:r>
        <w:separator/>
      </w:r>
    </w:p>
  </w:footnote>
  <w:footnote w:type="continuationSeparator" w:id="0">
    <w:p w:rsidR="00352842" w:rsidRDefault="0035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E5" w:rsidRDefault="00F06BD1">
    <w:pPr>
      <w:pStyle w:val="Kopfzeile"/>
    </w:pPr>
    <w:r>
      <w:rPr>
        <w:noProof/>
      </w:rPr>
      <w:drawing>
        <wp:anchor distT="0" distB="0" distL="114300" distR="114300" simplePos="0" relativeHeight="251656704" behindDoc="0" locked="0" layoutInCell="1" allowOverlap="1">
          <wp:simplePos x="0" y="0"/>
          <wp:positionH relativeFrom="column">
            <wp:posOffset>-900430</wp:posOffset>
          </wp:positionH>
          <wp:positionV relativeFrom="paragraph">
            <wp:posOffset>-460375</wp:posOffset>
          </wp:positionV>
          <wp:extent cx="7560310" cy="989330"/>
          <wp:effectExtent l="0" t="0" r="2540" b="1270"/>
          <wp:wrapNone/>
          <wp:docPr id="8" name="Bild 8" descr="zoll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ll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89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D1"/>
    <w:rsid w:val="000D48C1"/>
    <w:rsid w:val="000E6E35"/>
    <w:rsid w:val="001305DC"/>
    <w:rsid w:val="0017567F"/>
    <w:rsid w:val="001A256F"/>
    <w:rsid w:val="00204E1D"/>
    <w:rsid w:val="00233A71"/>
    <w:rsid w:val="00240453"/>
    <w:rsid w:val="002421C5"/>
    <w:rsid w:val="00253EC4"/>
    <w:rsid w:val="00285156"/>
    <w:rsid w:val="00293C9F"/>
    <w:rsid w:val="002B7129"/>
    <w:rsid w:val="002E0706"/>
    <w:rsid w:val="00317D65"/>
    <w:rsid w:val="00325DE7"/>
    <w:rsid w:val="00346B9C"/>
    <w:rsid w:val="00352842"/>
    <w:rsid w:val="00370DA9"/>
    <w:rsid w:val="003E5808"/>
    <w:rsid w:val="00410A9B"/>
    <w:rsid w:val="00423EA9"/>
    <w:rsid w:val="00424A25"/>
    <w:rsid w:val="0048738D"/>
    <w:rsid w:val="004E7908"/>
    <w:rsid w:val="0055217F"/>
    <w:rsid w:val="00557C00"/>
    <w:rsid w:val="005808DD"/>
    <w:rsid w:val="005C31B7"/>
    <w:rsid w:val="005E7675"/>
    <w:rsid w:val="006A48F3"/>
    <w:rsid w:val="006C449D"/>
    <w:rsid w:val="006F22FB"/>
    <w:rsid w:val="006F345A"/>
    <w:rsid w:val="00751E43"/>
    <w:rsid w:val="00757337"/>
    <w:rsid w:val="00761CAC"/>
    <w:rsid w:val="00797B16"/>
    <w:rsid w:val="007A6705"/>
    <w:rsid w:val="00834481"/>
    <w:rsid w:val="008828FE"/>
    <w:rsid w:val="008B2AA4"/>
    <w:rsid w:val="008D0B76"/>
    <w:rsid w:val="008D1C63"/>
    <w:rsid w:val="00974723"/>
    <w:rsid w:val="009859CC"/>
    <w:rsid w:val="009F148E"/>
    <w:rsid w:val="00A375B0"/>
    <w:rsid w:val="00A8171E"/>
    <w:rsid w:val="00AD2B6B"/>
    <w:rsid w:val="00AD5451"/>
    <w:rsid w:val="00B07E72"/>
    <w:rsid w:val="00B13187"/>
    <w:rsid w:val="00B35DA5"/>
    <w:rsid w:val="00B5557D"/>
    <w:rsid w:val="00BA1C62"/>
    <w:rsid w:val="00BC235A"/>
    <w:rsid w:val="00C8043D"/>
    <w:rsid w:val="00C8117E"/>
    <w:rsid w:val="00C835D0"/>
    <w:rsid w:val="00C85947"/>
    <w:rsid w:val="00CB79FF"/>
    <w:rsid w:val="00D71F67"/>
    <w:rsid w:val="00D936FD"/>
    <w:rsid w:val="00DD242C"/>
    <w:rsid w:val="00DE7094"/>
    <w:rsid w:val="00E1069E"/>
    <w:rsid w:val="00E12266"/>
    <w:rsid w:val="00E157E5"/>
    <w:rsid w:val="00EB71EC"/>
    <w:rsid w:val="00EF398B"/>
    <w:rsid w:val="00EF5208"/>
    <w:rsid w:val="00F06BD1"/>
    <w:rsid w:val="00F36308"/>
    <w:rsid w:val="00F366FC"/>
    <w:rsid w:val="00F76CC6"/>
    <w:rsid w:val="00F96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F93940-5993-43D2-89F4-4356EE9F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765"/>
  </w:style>
  <w:style w:type="paragraph" w:styleId="berschrift2">
    <w:name w:val="heading 2"/>
    <w:basedOn w:val="Standard"/>
    <w:link w:val="berschrift2Zchn"/>
    <w:uiPriority w:val="9"/>
    <w:qFormat/>
    <w:rsid w:val="00A9482B"/>
    <w:pPr>
      <w:spacing w:before="100" w:beforeAutospacing="1" w:after="100" w:afterAutospacing="1"/>
      <w:outlineLvl w:val="1"/>
    </w:pPr>
    <w:rPr>
      <w:b/>
      <w:bCs/>
      <w:sz w:val="36"/>
      <w:szCs w:val="3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Syntax">
    <w:name w:val="Formatvorlage Syntax"/>
    <w:rsid w:val="00CE0765"/>
    <w:rPr>
      <w:rFonts w:ascii="Syntax" w:hAnsi="Syntax"/>
      <w:sz w:val="20"/>
    </w:rPr>
  </w:style>
  <w:style w:type="paragraph" w:styleId="Fuzeile">
    <w:name w:val="footer"/>
    <w:basedOn w:val="Standard"/>
    <w:rsid w:val="00CE0765"/>
    <w:pPr>
      <w:tabs>
        <w:tab w:val="center" w:pos="4536"/>
        <w:tab w:val="right" w:pos="9072"/>
      </w:tabs>
    </w:pPr>
  </w:style>
  <w:style w:type="character" w:styleId="Seitenzahl">
    <w:name w:val="page number"/>
    <w:basedOn w:val="Absatz-Standardschriftart"/>
    <w:rsid w:val="00CE0765"/>
  </w:style>
  <w:style w:type="character" w:styleId="Hyperlink">
    <w:name w:val="Hyperlink"/>
    <w:rsid w:val="00692F6A"/>
    <w:rPr>
      <w:color w:val="0000FF"/>
      <w:u w:val="single"/>
    </w:rPr>
  </w:style>
  <w:style w:type="paragraph" w:styleId="Kopfzeile">
    <w:name w:val="header"/>
    <w:basedOn w:val="Standard"/>
    <w:link w:val="KopfzeileZchn"/>
    <w:rsid w:val="00E457B5"/>
    <w:pPr>
      <w:tabs>
        <w:tab w:val="center" w:pos="4536"/>
        <w:tab w:val="right" w:pos="9072"/>
      </w:tabs>
    </w:pPr>
  </w:style>
  <w:style w:type="character" w:customStyle="1" w:styleId="KopfzeileZchn">
    <w:name w:val="Kopfzeile Zchn"/>
    <w:basedOn w:val="Absatz-Standardschriftart"/>
    <w:link w:val="Kopfzeile"/>
    <w:rsid w:val="00E457B5"/>
  </w:style>
  <w:style w:type="paragraph" w:styleId="Sprechblasentext">
    <w:name w:val="Balloon Text"/>
    <w:basedOn w:val="Standard"/>
    <w:link w:val="SprechblasentextZchn"/>
    <w:rsid w:val="00610F3A"/>
    <w:rPr>
      <w:rFonts w:ascii="Tahoma" w:hAnsi="Tahoma" w:cs="Tahoma"/>
      <w:sz w:val="16"/>
      <w:szCs w:val="16"/>
    </w:rPr>
  </w:style>
  <w:style w:type="character" w:customStyle="1" w:styleId="SprechblasentextZchn">
    <w:name w:val="Sprechblasentext Zchn"/>
    <w:link w:val="Sprechblasentext"/>
    <w:rsid w:val="00610F3A"/>
    <w:rPr>
      <w:rFonts w:ascii="Tahoma" w:hAnsi="Tahoma" w:cs="Tahoma"/>
      <w:sz w:val="16"/>
      <w:szCs w:val="16"/>
    </w:rPr>
  </w:style>
  <w:style w:type="paragraph" w:styleId="Textkrper2">
    <w:name w:val="Body Text 2"/>
    <w:basedOn w:val="Standard"/>
    <w:link w:val="Textkrper2Zchn"/>
    <w:uiPriority w:val="99"/>
    <w:unhideWhenUsed/>
    <w:rsid w:val="00AA7B4B"/>
    <w:pPr>
      <w:spacing w:after="120" w:line="312" w:lineRule="auto"/>
    </w:pPr>
    <w:rPr>
      <w:rFonts w:ascii="Arial" w:eastAsia="Calibri" w:hAnsi="Arial" w:cs="Arial"/>
    </w:rPr>
  </w:style>
  <w:style w:type="character" w:customStyle="1" w:styleId="Textkrper2Zchn">
    <w:name w:val="Textkörper 2 Zchn"/>
    <w:link w:val="Textkrper2"/>
    <w:uiPriority w:val="99"/>
    <w:rsid w:val="00AA7B4B"/>
    <w:rPr>
      <w:rFonts w:ascii="Arial" w:eastAsia="Calibri" w:hAnsi="Arial" w:cs="Arial"/>
    </w:rPr>
  </w:style>
  <w:style w:type="paragraph" w:styleId="KeinLeerraum">
    <w:name w:val="No Spacing"/>
    <w:uiPriority w:val="1"/>
    <w:qFormat/>
    <w:rsid w:val="00AA7B4B"/>
  </w:style>
  <w:style w:type="paragraph" w:customStyle="1" w:styleId="Default">
    <w:name w:val="Default"/>
    <w:rsid w:val="00D43F7C"/>
    <w:pPr>
      <w:autoSpaceDE w:val="0"/>
      <w:autoSpaceDN w:val="0"/>
      <w:adjustRightInd w:val="0"/>
    </w:pPr>
    <w:rPr>
      <w:rFonts w:ascii="Arial" w:hAnsi="Arial" w:cs="Arial"/>
      <w:color w:val="000000"/>
      <w:sz w:val="24"/>
      <w:szCs w:val="24"/>
    </w:rPr>
  </w:style>
  <w:style w:type="character" w:styleId="Kommentarzeichen">
    <w:name w:val="annotation reference"/>
    <w:rsid w:val="00676163"/>
    <w:rPr>
      <w:sz w:val="16"/>
      <w:szCs w:val="16"/>
    </w:rPr>
  </w:style>
  <w:style w:type="paragraph" w:styleId="Kommentartext">
    <w:name w:val="annotation text"/>
    <w:basedOn w:val="Standard"/>
    <w:link w:val="KommentartextZchn"/>
    <w:rsid w:val="00676163"/>
    <w:rPr>
      <w:lang w:val="en-US" w:eastAsia="en-US"/>
    </w:rPr>
  </w:style>
  <w:style w:type="character" w:customStyle="1" w:styleId="KommentartextZchn">
    <w:name w:val="Kommentartext Zchn"/>
    <w:link w:val="Kommentartext"/>
    <w:rsid w:val="00676163"/>
    <w:rPr>
      <w:lang w:val="en-US" w:eastAsia="en-US"/>
    </w:rPr>
  </w:style>
  <w:style w:type="character" w:styleId="Fett">
    <w:name w:val="Strong"/>
    <w:uiPriority w:val="22"/>
    <w:qFormat/>
    <w:rsid w:val="005F2D4E"/>
    <w:rPr>
      <w:b/>
      <w:bCs/>
    </w:rPr>
  </w:style>
  <w:style w:type="character" w:customStyle="1" w:styleId="A5">
    <w:name w:val="A5"/>
    <w:uiPriority w:val="99"/>
    <w:rsid w:val="00550A02"/>
    <w:rPr>
      <w:rFonts w:cs="Syntax"/>
      <w:color w:val="000000"/>
      <w:sz w:val="16"/>
      <w:szCs w:val="16"/>
    </w:rPr>
  </w:style>
  <w:style w:type="character" w:customStyle="1" w:styleId="A4">
    <w:name w:val="A4"/>
    <w:uiPriority w:val="99"/>
    <w:rsid w:val="00550A02"/>
    <w:rPr>
      <w:rFonts w:cs="Syntax"/>
      <w:b/>
      <w:bCs/>
      <w:color w:val="000000"/>
      <w:sz w:val="18"/>
      <w:szCs w:val="18"/>
    </w:rPr>
  </w:style>
  <w:style w:type="paragraph" w:customStyle="1" w:styleId="Pa4">
    <w:name w:val="Pa4"/>
    <w:basedOn w:val="Default"/>
    <w:next w:val="Default"/>
    <w:uiPriority w:val="99"/>
    <w:rsid w:val="00BD1951"/>
    <w:pPr>
      <w:spacing w:line="241" w:lineRule="atLeast"/>
    </w:pPr>
    <w:rPr>
      <w:rFonts w:ascii="Syntax" w:hAnsi="Syntax" w:cs="Times New Roman"/>
      <w:color w:val="auto"/>
      <w:lang w:eastAsia="zh-CN"/>
    </w:rPr>
  </w:style>
  <w:style w:type="character" w:customStyle="1" w:styleId="A3">
    <w:name w:val="A3"/>
    <w:uiPriority w:val="99"/>
    <w:rsid w:val="00BD1951"/>
    <w:rPr>
      <w:rFonts w:cs="Syntax"/>
      <w:color w:val="000000"/>
      <w:sz w:val="17"/>
      <w:szCs w:val="17"/>
    </w:rPr>
  </w:style>
  <w:style w:type="character" w:customStyle="1" w:styleId="berschrift2Zchn">
    <w:name w:val="Überschrift 2 Zchn"/>
    <w:link w:val="berschrift2"/>
    <w:uiPriority w:val="9"/>
    <w:rsid w:val="00A9482B"/>
    <w:rPr>
      <w:b/>
      <w:bCs/>
      <w:sz w:val="36"/>
      <w:szCs w:val="36"/>
    </w:rPr>
  </w:style>
  <w:style w:type="character" w:customStyle="1" w:styleId="st">
    <w:name w:val="st"/>
    <w:rsid w:val="00A9482B"/>
  </w:style>
  <w:style w:type="paragraph" w:styleId="Listenabsatz">
    <w:name w:val="List Paragraph"/>
    <w:basedOn w:val="Standard"/>
    <w:qFormat/>
    <w:rsid w:val="009B2427"/>
    <w:pPr>
      <w:ind w:left="720"/>
    </w:pPr>
    <w:rPr>
      <w:rFonts w:ascii="Calibri" w:eastAsia="SimSun" w:hAnsi="Calibri"/>
      <w:sz w:val="22"/>
      <w:szCs w:val="22"/>
      <w:lang w:eastAsia="zh-CN"/>
    </w:rPr>
  </w:style>
  <w:style w:type="character" w:customStyle="1" w:styleId="halle">
    <w:name w:val="halle"/>
    <w:rsid w:val="009B2427"/>
  </w:style>
  <w:style w:type="character" w:customStyle="1" w:styleId="stand">
    <w:name w:val="stand"/>
    <w:rsid w:val="009B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2608">
      <w:bodyDiv w:val="1"/>
      <w:marLeft w:val="0"/>
      <w:marRight w:val="0"/>
      <w:marTop w:val="0"/>
      <w:marBottom w:val="0"/>
      <w:divBdr>
        <w:top w:val="none" w:sz="0" w:space="0" w:color="auto"/>
        <w:left w:val="none" w:sz="0" w:space="0" w:color="auto"/>
        <w:bottom w:val="none" w:sz="0" w:space="0" w:color="auto"/>
        <w:right w:val="none" w:sz="0" w:space="0" w:color="auto"/>
      </w:divBdr>
    </w:div>
    <w:div w:id="942614116">
      <w:bodyDiv w:val="1"/>
      <w:marLeft w:val="0"/>
      <w:marRight w:val="0"/>
      <w:marTop w:val="0"/>
      <w:marBottom w:val="0"/>
      <w:divBdr>
        <w:top w:val="none" w:sz="0" w:space="0" w:color="auto"/>
        <w:left w:val="none" w:sz="0" w:space="0" w:color="auto"/>
        <w:bottom w:val="none" w:sz="0" w:space="0" w:color="auto"/>
        <w:right w:val="none" w:sz="0" w:space="0" w:color="auto"/>
      </w:divBdr>
    </w:div>
    <w:div w:id="2144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Zoller\Presse\Presseinfo\Vorlagen\DE\ZOLLER%20Presseinfo_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ZOLLER Presseinfo_DE.dot</Template>
  <TotalTime>0</TotalTime>
  <Pages>4</Pages>
  <Words>1207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Editorial office Lech</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Giulia Trostel</dc:creator>
  <cp:keywords/>
  <cp:lastModifiedBy>Karin Steinmetzer</cp:lastModifiedBy>
  <cp:revision>2</cp:revision>
  <cp:lastPrinted>2017-01-20T13:47:00Z</cp:lastPrinted>
  <dcterms:created xsi:type="dcterms:W3CDTF">2017-01-20T13:50:00Z</dcterms:created>
  <dcterms:modified xsi:type="dcterms:W3CDTF">2017-01-20T13:50:00Z</dcterms:modified>
</cp:coreProperties>
</file>