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62E9345" w:rsidR="00ED1F74" w:rsidRDefault="00F63F5D">
            <w:pPr>
              <w:pStyle w:val="berschrift1"/>
              <w:rPr>
                <w:lang w:val="en-US"/>
              </w:rPr>
            </w:pPr>
            <w:r>
              <w:rPr>
                <w:lang w:val="en-US"/>
              </w:rPr>
              <w:t>Presse</w:t>
            </w:r>
          </w:p>
        </w:tc>
        <w:tc>
          <w:tcPr>
            <w:tcW w:w="2999" w:type="dxa"/>
          </w:tcPr>
          <w:p w14:paraId="430D5AE9" w14:textId="20C6C9AB" w:rsidR="00ED1F74" w:rsidRDefault="00F73DC0" w:rsidP="004D6419">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30</w:t>
            </w:r>
            <w:r w:rsidR="002A4DEB">
              <w:rPr>
                <w:noProof/>
                <w:szCs w:val="22"/>
                <w:lang w:val="en-US"/>
              </w:rPr>
              <w:t>.03</w:t>
            </w:r>
            <w:r w:rsidR="00D32399">
              <w:rPr>
                <w:noProof/>
                <w:szCs w:val="22"/>
                <w:lang w:val="en-US"/>
              </w:rPr>
              <w:t>.2017</w:t>
            </w:r>
          </w:p>
        </w:tc>
      </w:tr>
      <w:tr w:rsidR="00ED1F74" w:rsidRPr="00B67279" w14:paraId="4BCE48E6" w14:textId="77777777" w:rsidTr="00D362FB">
        <w:trPr>
          <w:trHeight w:val="1957"/>
        </w:trPr>
        <w:tc>
          <w:tcPr>
            <w:tcW w:w="7348" w:type="dxa"/>
            <w:tcMar>
              <w:top w:w="0" w:type="dxa"/>
            </w:tcMar>
          </w:tcPr>
          <w:p w14:paraId="3E168E48" w14:textId="77777777" w:rsidR="00D32399" w:rsidRPr="006A4A49" w:rsidRDefault="00D32399" w:rsidP="00D32399">
            <w:pPr>
              <w:spacing w:line="280" w:lineRule="atLeast"/>
              <w:rPr>
                <w:rFonts w:cs="Arial"/>
                <w:szCs w:val="22"/>
                <w:lang w:val="en-GB"/>
              </w:rPr>
            </w:pPr>
            <w:bookmarkStart w:id="1" w:name="Thema1"/>
            <w:bookmarkStart w:id="2" w:name="Thema2"/>
            <w:bookmarkEnd w:id="1"/>
            <w:bookmarkEnd w:id="2"/>
            <w:proofErr w:type="spellStart"/>
            <w:r w:rsidRPr="006A4A49">
              <w:rPr>
                <w:rFonts w:cs="Arial"/>
                <w:szCs w:val="22"/>
                <w:lang w:val="en-GB"/>
              </w:rPr>
              <w:t>formnext</w:t>
            </w:r>
            <w:proofErr w:type="spellEnd"/>
            <w:r w:rsidRPr="006A4A49">
              <w:rPr>
                <w:rFonts w:cs="Arial"/>
                <w:szCs w:val="22"/>
                <w:lang w:val="en-GB"/>
              </w:rPr>
              <w:t xml:space="preserve"> powered by </w:t>
            </w:r>
            <w:proofErr w:type="spellStart"/>
            <w:r>
              <w:rPr>
                <w:rFonts w:cs="Arial"/>
                <w:szCs w:val="22"/>
                <w:lang w:val="en-GB"/>
              </w:rPr>
              <w:t>tct</w:t>
            </w:r>
            <w:proofErr w:type="spellEnd"/>
          </w:p>
          <w:p w14:paraId="025D3727" w14:textId="77777777" w:rsidR="00D32399" w:rsidRPr="00026891" w:rsidRDefault="00D32399" w:rsidP="00D32399">
            <w:pPr>
              <w:spacing w:line="280" w:lineRule="atLeast"/>
              <w:rPr>
                <w:rFonts w:cs="Arial"/>
                <w:szCs w:val="22"/>
                <w:lang w:val="en-US"/>
              </w:rPr>
            </w:pPr>
            <w:r w:rsidRPr="00026891">
              <w:rPr>
                <w:rFonts w:cs="Arial"/>
                <w:szCs w:val="22"/>
                <w:lang w:val="en-US"/>
              </w:rPr>
              <w:t>International exhibition and conference</w:t>
            </w:r>
          </w:p>
          <w:p w14:paraId="4D198239" w14:textId="77777777" w:rsidR="00D32399" w:rsidRDefault="00D32399" w:rsidP="00D32399">
            <w:pPr>
              <w:spacing w:line="280" w:lineRule="atLeast"/>
              <w:rPr>
                <w:rFonts w:cs="Arial"/>
                <w:szCs w:val="22"/>
                <w:lang w:val="en-US"/>
              </w:rPr>
            </w:pPr>
            <w:r w:rsidRPr="00026891">
              <w:rPr>
                <w:rFonts w:cs="Arial"/>
                <w:szCs w:val="22"/>
                <w:lang w:val="en-US"/>
              </w:rPr>
              <w:t>on the next generation of manufacturing technologies</w:t>
            </w:r>
          </w:p>
          <w:p w14:paraId="66A5A13E" w14:textId="03BCCC6C" w:rsidR="00D32399" w:rsidRPr="00D32399" w:rsidRDefault="00D32399" w:rsidP="00D32399">
            <w:pPr>
              <w:spacing w:line="280" w:lineRule="atLeast"/>
              <w:rPr>
                <w:rFonts w:cs="Arial"/>
                <w:szCs w:val="22"/>
              </w:rPr>
            </w:pPr>
            <w:r w:rsidRPr="00D32399">
              <w:rPr>
                <w:rFonts w:cs="Arial"/>
                <w:szCs w:val="22"/>
              </w:rPr>
              <w:t>Frankfurt am Main, 1</w:t>
            </w:r>
            <w:r>
              <w:rPr>
                <w:rFonts w:cs="Arial"/>
                <w:szCs w:val="22"/>
              </w:rPr>
              <w:t>4</w:t>
            </w:r>
            <w:r w:rsidRPr="00D32399">
              <w:rPr>
                <w:rFonts w:cs="Arial"/>
                <w:szCs w:val="22"/>
              </w:rPr>
              <w:t>. – 1</w:t>
            </w:r>
            <w:r>
              <w:rPr>
                <w:rFonts w:cs="Arial"/>
                <w:szCs w:val="22"/>
              </w:rPr>
              <w:t>7</w:t>
            </w:r>
            <w:r w:rsidRPr="00D32399">
              <w:rPr>
                <w:rFonts w:cs="Arial"/>
                <w:szCs w:val="22"/>
              </w:rPr>
              <w:t>.11.201</w:t>
            </w:r>
            <w:r>
              <w:rPr>
                <w:rFonts w:cs="Arial"/>
                <w:szCs w:val="22"/>
              </w:rPr>
              <w:t>7</w:t>
            </w:r>
          </w:p>
          <w:p w14:paraId="6B913286" w14:textId="59146D51" w:rsidR="00DB1C4E" w:rsidRPr="00107686" w:rsidRDefault="00DB1C4E" w:rsidP="00DB1C4E">
            <w:pPr>
              <w:spacing w:line="280" w:lineRule="atLeast"/>
              <w:rPr>
                <w:noProof/>
              </w:rPr>
            </w:pPr>
            <w:bookmarkStart w:id="3" w:name="Thema3"/>
            <w:bookmarkStart w:id="4" w:name="Thema4"/>
            <w:bookmarkEnd w:id="3"/>
            <w:bookmarkEnd w:id="4"/>
            <w:r w:rsidRPr="00107686">
              <w:rPr>
                <w:noProof/>
              </w:rPr>
              <w:t xml:space="preserve"> </w:t>
            </w:r>
          </w:p>
          <w:p w14:paraId="30613DC1" w14:textId="77777777" w:rsidR="00ED1F74" w:rsidRPr="00107686" w:rsidRDefault="00ED1F74">
            <w:pPr>
              <w:spacing w:line="280" w:lineRule="atLeast"/>
              <w:rPr>
                <w:noProof/>
              </w:rPr>
            </w:pPr>
            <w:bookmarkStart w:id="5" w:name="Betreff"/>
            <w:bookmarkEnd w:id="5"/>
          </w:p>
          <w:p w14:paraId="1D8AE18B" w14:textId="77777777" w:rsidR="00D362FB" w:rsidRPr="00107686" w:rsidRDefault="00D362FB">
            <w:pPr>
              <w:spacing w:line="280" w:lineRule="atLeast"/>
              <w:rPr>
                <w:noProof/>
              </w:rPr>
            </w:pPr>
          </w:p>
        </w:tc>
        <w:tc>
          <w:tcPr>
            <w:tcW w:w="2999" w:type="dxa"/>
            <w:tcMar>
              <w:top w:w="0" w:type="dxa"/>
            </w:tcMar>
          </w:tcPr>
          <w:p w14:paraId="31856C2F" w14:textId="539937C5" w:rsidR="00107686" w:rsidRPr="00003362" w:rsidRDefault="001A33FF" w:rsidP="00107686">
            <w:pPr>
              <w:spacing w:line="200" w:lineRule="exact"/>
              <w:rPr>
                <w:rFonts w:cs="Arial"/>
                <w:sz w:val="15"/>
                <w:szCs w:val="15"/>
                <w:lang w:val="en-US"/>
              </w:rPr>
            </w:pPr>
            <w:bookmarkStart w:id="6" w:name="Vmeinname"/>
            <w:bookmarkEnd w:id="6"/>
            <w:r>
              <w:rPr>
                <w:rFonts w:cs="Arial"/>
                <w:sz w:val="15"/>
                <w:szCs w:val="15"/>
                <w:lang w:val="en-US"/>
              </w:rPr>
              <w:t>Bernhard Ruess</w:t>
            </w:r>
          </w:p>
          <w:p w14:paraId="66941E70" w14:textId="37FD754E" w:rsidR="00107686" w:rsidRPr="00003362" w:rsidRDefault="001A2CE2" w:rsidP="00107686">
            <w:pPr>
              <w:spacing w:line="200" w:lineRule="exact"/>
              <w:rPr>
                <w:rFonts w:cs="Arial"/>
                <w:sz w:val="15"/>
                <w:szCs w:val="15"/>
                <w:lang w:val="en-US"/>
              </w:rPr>
            </w:pPr>
            <w:r w:rsidRPr="00003362">
              <w:rPr>
                <w:rFonts w:cs="Arial"/>
                <w:sz w:val="15"/>
                <w:szCs w:val="15"/>
                <w:lang w:val="en-US"/>
              </w:rPr>
              <w:t>Tel. +49 711 61946-</w:t>
            </w:r>
            <w:r w:rsidR="001A33FF">
              <w:rPr>
                <w:rFonts w:cs="Arial"/>
                <w:sz w:val="15"/>
                <w:szCs w:val="15"/>
                <w:lang w:val="en-US"/>
              </w:rPr>
              <w:t>76</w:t>
            </w:r>
          </w:p>
          <w:p w14:paraId="25F18036" w14:textId="118A0B07" w:rsidR="00107686" w:rsidRPr="00003362" w:rsidRDefault="001A33FF" w:rsidP="00107686">
            <w:pPr>
              <w:spacing w:line="200" w:lineRule="atLeast"/>
              <w:rPr>
                <w:rFonts w:cs="Arial"/>
                <w:sz w:val="15"/>
                <w:szCs w:val="15"/>
                <w:lang w:val="en-US"/>
              </w:rPr>
            </w:pPr>
            <w:r>
              <w:rPr>
                <w:rFonts w:cs="Arial"/>
                <w:sz w:val="15"/>
                <w:szCs w:val="15"/>
                <w:lang w:val="en-US"/>
              </w:rPr>
              <w:t>bernhard.ruess</w:t>
            </w:r>
            <w:r w:rsidR="00107686" w:rsidRPr="00003362">
              <w:rPr>
                <w:rFonts w:cs="Arial"/>
                <w:sz w:val="15"/>
                <w:szCs w:val="15"/>
                <w:lang w:val="en-US"/>
              </w:rPr>
              <w:t>@mesago.com</w:t>
            </w:r>
          </w:p>
          <w:p w14:paraId="4C462F50" w14:textId="222FA901" w:rsidR="00A96A07" w:rsidRPr="00B67279" w:rsidRDefault="005B04C1" w:rsidP="00107686">
            <w:pPr>
              <w:spacing w:line="200" w:lineRule="atLeast"/>
              <w:rPr>
                <w:rFonts w:cs="Arial"/>
                <w:sz w:val="15"/>
                <w:szCs w:val="15"/>
                <w:lang w:val="en-US"/>
              </w:rPr>
            </w:pPr>
            <w:hyperlink r:id="rId8" w:history="1">
              <w:r w:rsidR="00A96A07" w:rsidRPr="00B67279">
                <w:rPr>
                  <w:rFonts w:cs="Arial"/>
                  <w:sz w:val="15"/>
                  <w:szCs w:val="15"/>
                  <w:lang w:val="en-US"/>
                </w:rPr>
                <w:t>formnext.de</w:t>
              </w:r>
            </w:hyperlink>
          </w:p>
          <w:p w14:paraId="572B3FCC" w14:textId="77777777" w:rsidR="00AC19E1" w:rsidRPr="00B67279" w:rsidRDefault="00AC19E1" w:rsidP="00AC19E1">
            <w:pPr>
              <w:spacing w:line="200" w:lineRule="exact"/>
              <w:rPr>
                <w:rFonts w:cs="Arial"/>
                <w:sz w:val="15"/>
                <w:szCs w:val="15"/>
                <w:lang w:val="en-US"/>
              </w:rPr>
            </w:pPr>
          </w:p>
          <w:p w14:paraId="1ABEDF5E" w14:textId="5B88A69A" w:rsidR="009A3101" w:rsidRPr="00B67279" w:rsidRDefault="009A3101" w:rsidP="009A3101">
            <w:pPr>
              <w:spacing w:line="200" w:lineRule="exact"/>
              <w:rPr>
                <w:rFonts w:cs="Arial"/>
                <w:sz w:val="15"/>
                <w:szCs w:val="15"/>
                <w:lang w:val="en-US"/>
              </w:rPr>
            </w:pPr>
          </w:p>
          <w:p w14:paraId="62B4C3F4" w14:textId="77777777" w:rsidR="00ED1F74" w:rsidRPr="00B67279" w:rsidRDefault="00ED1F74">
            <w:pPr>
              <w:pStyle w:val="Fuzeile"/>
              <w:tabs>
                <w:tab w:val="right" w:pos="9639"/>
              </w:tabs>
              <w:spacing w:line="200" w:lineRule="exact"/>
              <w:rPr>
                <w:szCs w:val="22"/>
                <w:lang w:val="en-US"/>
              </w:rPr>
            </w:pPr>
          </w:p>
        </w:tc>
      </w:tr>
      <w:tr w:rsidR="00ED1F74" w:rsidRPr="001A33FF" w14:paraId="77409F13" w14:textId="77777777" w:rsidTr="00D362FB">
        <w:trPr>
          <w:trHeight w:val="176"/>
        </w:trPr>
        <w:tc>
          <w:tcPr>
            <w:tcW w:w="7348" w:type="dxa"/>
            <w:tcBorders>
              <w:bottom w:val="nil"/>
            </w:tcBorders>
            <w:tcMar>
              <w:top w:w="0" w:type="dxa"/>
            </w:tcMar>
          </w:tcPr>
          <w:p w14:paraId="43CF708D" w14:textId="77777777" w:rsidR="00ED1F74" w:rsidRPr="000E2489" w:rsidRDefault="00ED1F74">
            <w:pPr>
              <w:spacing w:line="390" w:lineRule="exact"/>
              <w:rPr>
                <w:noProof/>
                <w:lang w:val="en-US"/>
              </w:rPr>
            </w:pPr>
          </w:p>
        </w:tc>
        <w:tc>
          <w:tcPr>
            <w:tcW w:w="2999" w:type="dxa"/>
            <w:tcBorders>
              <w:bottom w:val="nil"/>
            </w:tcBorders>
            <w:tcMar>
              <w:top w:w="0" w:type="dxa"/>
            </w:tcMar>
          </w:tcPr>
          <w:p w14:paraId="081DB8A1" w14:textId="77777777" w:rsidR="00ED1F74" w:rsidRPr="000E2489" w:rsidRDefault="00ED1F74">
            <w:pPr>
              <w:tabs>
                <w:tab w:val="left" w:pos="567"/>
              </w:tabs>
              <w:spacing w:line="390" w:lineRule="exact"/>
              <w:rPr>
                <w:noProof/>
                <w:color w:val="000000"/>
                <w:spacing w:val="4"/>
                <w:sz w:val="15"/>
                <w:szCs w:val="15"/>
                <w:lang w:val="en-US"/>
              </w:rPr>
            </w:pPr>
          </w:p>
        </w:tc>
      </w:tr>
    </w:tbl>
    <w:p w14:paraId="71344BEB" w14:textId="4FA92CDC" w:rsidR="00FA4F1B" w:rsidRPr="001A2CE2" w:rsidRDefault="004612B7" w:rsidP="00321D45">
      <w:pPr>
        <w:spacing w:line="280" w:lineRule="atLeast"/>
        <w:rPr>
          <w:rFonts w:cs="Arial"/>
          <w:b/>
          <w:szCs w:val="22"/>
          <w:lang w:val="en-US"/>
        </w:rPr>
      </w:pPr>
      <w:bookmarkStart w:id="7" w:name="V_head1"/>
      <w:bookmarkEnd w:id="7"/>
      <w:proofErr w:type="spellStart"/>
      <w:proofErr w:type="gramStart"/>
      <w:r>
        <w:rPr>
          <w:rFonts w:cs="Arial"/>
          <w:b/>
          <w:szCs w:val="22"/>
          <w:lang w:val="en-US"/>
        </w:rPr>
        <w:t>f</w:t>
      </w:r>
      <w:r w:rsidR="001A2CE2" w:rsidRPr="001A2CE2">
        <w:rPr>
          <w:rFonts w:cs="Arial"/>
          <w:b/>
          <w:szCs w:val="22"/>
          <w:lang w:val="en-US"/>
        </w:rPr>
        <w:t>ormnext</w:t>
      </w:r>
      <w:proofErr w:type="spellEnd"/>
      <w:proofErr w:type="gramEnd"/>
      <w:r>
        <w:rPr>
          <w:rFonts w:cs="Arial"/>
          <w:b/>
          <w:szCs w:val="22"/>
          <w:lang w:val="en-US"/>
        </w:rPr>
        <w:t xml:space="preserve"> 2017</w:t>
      </w:r>
      <w:r w:rsidRPr="00B67279">
        <w:rPr>
          <w:rFonts w:cs="Arial"/>
          <w:b/>
          <w:szCs w:val="22"/>
          <w:lang w:val="en-US"/>
        </w:rPr>
        <w:t xml:space="preserve">: </w:t>
      </w:r>
      <w:r w:rsidRPr="000E2489">
        <w:rPr>
          <w:b/>
          <w:lang w:val="en-US"/>
        </w:rPr>
        <w:t>„</w:t>
      </w:r>
      <w:r w:rsidR="001A2CE2" w:rsidRPr="001A2CE2">
        <w:rPr>
          <w:rFonts w:cs="Arial"/>
          <w:b/>
          <w:szCs w:val="22"/>
          <w:lang w:val="en-US"/>
        </w:rPr>
        <w:t>Call for Papers</w:t>
      </w:r>
      <w:r>
        <w:rPr>
          <w:rFonts w:cs="Arial"/>
          <w:b/>
          <w:szCs w:val="22"/>
          <w:lang w:val="en-US"/>
        </w:rPr>
        <w:t>”</w:t>
      </w:r>
      <w:r w:rsidR="00F93E6F">
        <w:rPr>
          <w:rFonts w:cs="Arial"/>
          <w:b/>
          <w:szCs w:val="22"/>
          <w:lang w:val="en-US"/>
        </w:rPr>
        <w:t xml:space="preserve"> </w:t>
      </w:r>
      <w:proofErr w:type="spellStart"/>
      <w:r w:rsidR="00F93E6F">
        <w:rPr>
          <w:rFonts w:cs="Arial"/>
          <w:b/>
          <w:szCs w:val="22"/>
          <w:lang w:val="en-US"/>
        </w:rPr>
        <w:t>eröffnet</w:t>
      </w:r>
      <w:proofErr w:type="spellEnd"/>
    </w:p>
    <w:p w14:paraId="24C6E089" w14:textId="77777777" w:rsidR="00156F00" w:rsidRPr="001A2CE2" w:rsidRDefault="00156F00" w:rsidP="00321D45">
      <w:pPr>
        <w:spacing w:line="280" w:lineRule="atLeast"/>
        <w:rPr>
          <w:lang w:val="en-US"/>
        </w:rPr>
      </w:pPr>
    </w:p>
    <w:p w14:paraId="22798603" w14:textId="681009F4" w:rsidR="00F93E6F" w:rsidRDefault="00F93E6F" w:rsidP="00F93E6F">
      <w:pPr>
        <w:spacing w:line="280" w:lineRule="atLeast"/>
      </w:pPr>
      <w:r w:rsidRPr="007A319D">
        <w:t xml:space="preserve">Die messebegleitende Konferenz </w:t>
      </w:r>
      <w:r>
        <w:t xml:space="preserve">der </w:t>
      </w:r>
      <w:proofErr w:type="spellStart"/>
      <w:r>
        <w:t>formnext</w:t>
      </w:r>
      <w:proofErr w:type="spellEnd"/>
      <w:r>
        <w:t xml:space="preserve"> </w:t>
      </w:r>
      <w:proofErr w:type="spellStart"/>
      <w:r>
        <w:t>powered</w:t>
      </w:r>
      <w:proofErr w:type="spellEnd"/>
      <w:r>
        <w:t xml:space="preserve"> </w:t>
      </w:r>
      <w:proofErr w:type="spellStart"/>
      <w:r>
        <w:t>by</w:t>
      </w:r>
      <w:proofErr w:type="spellEnd"/>
      <w:r>
        <w:t xml:space="preserve"> </w:t>
      </w:r>
      <w:proofErr w:type="spellStart"/>
      <w:r>
        <w:t>tct</w:t>
      </w:r>
      <w:proofErr w:type="spellEnd"/>
      <w:r>
        <w:t xml:space="preserve"> </w:t>
      </w:r>
      <w:r w:rsidRPr="007A319D">
        <w:t>wird 2017</w:t>
      </w:r>
      <w:r>
        <w:t xml:space="preserve"> wieder neueste</w:t>
      </w:r>
      <w:r w:rsidRPr="007A319D">
        <w:t xml:space="preserve"> Trends und Themen mit aktuellen und zukünftigen </w:t>
      </w:r>
      <w:r>
        <w:t>Innovationen in der</w:t>
      </w:r>
      <w:r w:rsidRPr="007A319D">
        <w:t xml:space="preserve"> Anwendung</w:t>
      </w:r>
      <w:r>
        <w:t xml:space="preserve"> von Additive Manufacturing und weiteren Zukunftsfeldern moderner Fertigung </w:t>
      </w:r>
      <w:r w:rsidRPr="007A319D">
        <w:t>beleuchten.</w:t>
      </w:r>
      <w:r>
        <w:t xml:space="preserve"> </w:t>
      </w:r>
    </w:p>
    <w:p w14:paraId="12164C9A" w14:textId="77777777" w:rsidR="00F93E6F" w:rsidRPr="000E2489" w:rsidRDefault="00F93E6F" w:rsidP="00321D45">
      <w:pPr>
        <w:spacing w:line="280" w:lineRule="atLeast"/>
      </w:pPr>
    </w:p>
    <w:p w14:paraId="71762795" w14:textId="216F57A1" w:rsidR="00C4682C" w:rsidRDefault="00C4682C" w:rsidP="00F93E6F">
      <w:pPr>
        <w:spacing w:line="280" w:lineRule="atLeast"/>
      </w:pPr>
      <w:r>
        <w:t>Rapid News Publications LTD.</w:t>
      </w:r>
      <w:r w:rsidR="00F93E6F">
        <w:t xml:space="preserve">, Eigentümer der </w:t>
      </w:r>
      <w:proofErr w:type="spellStart"/>
      <w:r w:rsidR="00F93E6F">
        <w:t>tct</w:t>
      </w:r>
      <w:proofErr w:type="spellEnd"/>
      <w:r w:rsidR="00F93E6F">
        <w:t xml:space="preserve"> Group</w:t>
      </w:r>
      <w:r>
        <w:t xml:space="preserve"> und Partner der </w:t>
      </w:r>
      <w:proofErr w:type="spellStart"/>
      <w:r>
        <w:t>formnext</w:t>
      </w:r>
      <w:proofErr w:type="spellEnd"/>
      <w:r w:rsidR="00F93E6F">
        <w:t xml:space="preserve">, sucht mit dem </w:t>
      </w:r>
      <w:r w:rsidR="004612B7">
        <w:t>„</w:t>
      </w:r>
      <w:r w:rsidR="00F93E6F">
        <w:t xml:space="preserve">Call </w:t>
      </w:r>
      <w:proofErr w:type="spellStart"/>
      <w:r w:rsidR="00F93E6F">
        <w:t>for</w:t>
      </w:r>
      <w:proofErr w:type="spellEnd"/>
      <w:r w:rsidR="00F93E6F">
        <w:t xml:space="preserve"> Papers</w:t>
      </w:r>
      <w:r w:rsidR="004612B7">
        <w:t>“</w:t>
      </w:r>
      <w:r w:rsidR="00F93E6F">
        <w:t xml:space="preserve"> </w:t>
      </w:r>
      <w:r w:rsidR="00F93E6F" w:rsidRPr="00772AD3">
        <w:t>auß</w:t>
      </w:r>
      <w:r w:rsidR="00F93E6F">
        <w:t>ergewöhnliche</w:t>
      </w:r>
      <w:r w:rsidR="00F93E6F" w:rsidRPr="00772AD3">
        <w:t xml:space="preserve"> Refe</w:t>
      </w:r>
      <w:r w:rsidR="00F93E6F">
        <w:t xml:space="preserve">renten, die den </w:t>
      </w:r>
      <w:r>
        <w:rPr>
          <w:rFonts w:cs="Arial"/>
        </w:rPr>
        <w:t>„S</w:t>
      </w:r>
      <w:r w:rsidR="00F93E6F">
        <w:rPr>
          <w:rFonts w:cs="Arial"/>
        </w:rPr>
        <w:t xml:space="preserve">tate </w:t>
      </w:r>
      <w:proofErr w:type="spellStart"/>
      <w:r w:rsidR="00F93E6F">
        <w:rPr>
          <w:rFonts w:cs="Arial"/>
        </w:rPr>
        <w:t>of</w:t>
      </w:r>
      <w:proofErr w:type="spellEnd"/>
      <w:r w:rsidR="00F93E6F">
        <w:rPr>
          <w:rFonts w:cs="Arial"/>
        </w:rPr>
        <w:t xml:space="preserve"> </w:t>
      </w:r>
      <w:proofErr w:type="spellStart"/>
      <w:r w:rsidR="00F93E6F">
        <w:rPr>
          <w:rFonts w:cs="Arial"/>
        </w:rPr>
        <w:t>the</w:t>
      </w:r>
      <w:proofErr w:type="spellEnd"/>
      <w:r w:rsidR="00F93E6F">
        <w:rPr>
          <w:rFonts w:cs="Arial"/>
        </w:rPr>
        <w:t xml:space="preserve"> </w:t>
      </w:r>
      <w:r>
        <w:rPr>
          <w:rFonts w:cs="Arial"/>
        </w:rPr>
        <w:t>A</w:t>
      </w:r>
      <w:r w:rsidR="00F93E6F">
        <w:rPr>
          <w:rFonts w:cs="Arial"/>
        </w:rPr>
        <w:t>rt</w:t>
      </w:r>
      <w:r>
        <w:rPr>
          <w:rFonts w:cs="Arial"/>
        </w:rPr>
        <w:t>“</w:t>
      </w:r>
      <w:r w:rsidR="00F93E6F" w:rsidRPr="00772AD3">
        <w:t xml:space="preserve"> in der Entwicklung und Anwendung von Fertigungstechnolo</w:t>
      </w:r>
      <w:r w:rsidR="00F93E6F">
        <w:t>gien der nächsten Generation für</w:t>
      </w:r>
      <w:r w:rsidR="00F93E6F" w:rsidRPr="00772AD3">
        <w:t xml:space="preserve"> sechs wichtige</w:t>
      </w:r>
      <w:r w:rsidR="00F93E6F">
        <w:t xml:space="preserve"> Anwendungsgebiete </w:t>
      </w:r>
      <w:r w:rsidR="00F93E6F" w:rsidRPr="00772AD3">
        <w:t>präsentieren.</w:t>
      </w:r>
      <w:r>
        <w:t xml:space="preserve"> </w:t>
      </w:r>
    </w:p>
    <w:p w14:paraId="625A2C3E" w14:textId="77777777" w:rsidR="00C4682C" w:rsidRDefault="00C4682C" w:rsidP="00F93E6F">
      <w:pPr>
        <w:spacing w:line="280" w:lineRule="atLeast"/>
      </w:pPr>
    </w:p>
    <w:p w14:paraId="16D1E93D" w14:textId="3CEA7450" w:rsidR="00F93E6F" w:rsidRPr="00B63F75" w:rsidRDefault="00F93E6F" w:rsidP="000E2489">
      <w:pPr>
        <w:spacing w:line="280" w:lineRule="atLeast"/>
      </w:pPr>
      <w:r w:rsidRPr="00B63F75">
        <w:rPr>
          <w:lang w:eastAsia="en-GB"/>
        </w:rPr>
        <w:t>Die Themenschwerpunkte sind:</w:t>
      </w:r>
    </w:p>
    <w:p w14:paraId="0DED8FD2" w14:textId="77777777" w:rsidR="00F93E6F" w:rsidRPr="00B63F75" w:rsidRDefault="00F93E6F" w:rsidP="00F93E6F"/>
    <w:p w14:paraId="6DB329C7" w14:textId="77777777" w:rsidR="00F93E6F" w:rsidRPr="00B63F75" w:rsidRDefault="00F93E6F" w:rsidP="00F93E6F">
      <w:pPr>
        <w:pStyle w:val="Listenabsatz"/>
        <w:numPr>
          <w:ilvl w:val="0"/>
          <w:numId w:val="1"/>
        </w:numPr>
        <w:ind w:left="714" w:hanging="357"/>
        <w:rPr>
          <w:rFonts w:ascii="Arial" w:hAnsi="Arial" w:cs="Arial"/>
          <w:sz w:val="22"/>
          <w:szCs w:val="22"/>
          <w:lang w:val="de-DE"/>
        </w:rPr>
      </w:pPr>
      <w:r w:rsidRPr="00B63F75">
        <w:rPr>
          <w:rFonts w:ascii="Arial" w:hAnsi="Arial" w:cs="Arial"/>
          <w:sz w:val="22"/>
          <w:szCs w:val="22"/>
          <w:lang w:val="de-DE"/>
        </w:rPr>
        <w:t>Medizin- und Dentaltechnik</w:t>
      </w:r>
      <w:r>
        <w:rPr>
          <w:rFonts w:ascii="Arial" w:hAnsi="Arial" w:cs="Arial"/>
          <w:sz w:val="22"/>
          <w:szCs w:val="22"/>
          <w:lang w:val="de-DE"/>
        </w:rPr>
        <w:t xml:space="preserve"> </w:t>
      </w:r>
    </w:p>
    <w:p w14:paraId="0D56A3DE" w14:textId="77777777" w:rsidR="00F93E6F" w:rsidRPr="000E2489" w:rsidRDefault="00F93E6F" w:rsidP="00F93E6F">
      <w:pPr>
        <w:pStyle w:val="Listenabsatz"/>
        <w:numPr>
          <w:ilvl w:val="0"/>
          <w:numId w:val="1"/>
        </w:numPr>
        <w:ind w:left="714" w:hanging="357"/>
        <w:rPr>
          <w:rFonts w:ascii="Arial" w:hAnsi="Arial" w:cs="Arial"/>
          <w:sz w:val="22"/>
          <w:szCs w:val="22"/>
          <w:lang w:val="de-DE"/>
        </w:rPr>
      </w:pPr>
      <w:r w:rsidRPr="000E2489">
        <w:rPr>
          <w:rFonts w:ascii="Arial" w:hAnsi="Arial" w:cs="Arial"/>
          <w:sz w:val="22"/>
          <w:szCs w:val="22"/>
          <w:lang w:val="de-DE"/>
        </w:rPr>
        <w:t>Automotive</w:t>
      </w:r>
    </w:p>
    <w:p w14:paraId="4FD936C4" w14:textId="77777777" w:rsidR="00F93E6F" w:rsidRPr="000E2489" w:rsidRDefault="00F93E6F" w:rsidP="00F93E6F">
      <w:pPr>
        <w:pStyle w:val="Listenabsatz"/>
        <w:numPr>
          <w:ilvl w:val="0"/>
          <w:numId w:val="1"/>
        </w:numPr>
        <w:ind w:left="714" w:hanging="357"/>
        <w:rPr>
          <w:rFonts w:ascii="Arial" w:hAnsi="Arial" w:cs="Arial"/>
          <w:sz w:val="22"/>
          <w:szCs w:val="22"/>
          <w:lang w:val="de-DE"/>
        </w:rPr>
      </w:pPr>
      <w:r w:rsidRPr="000E2489">
        <w:rPr>
          <w:rFonts w:ascii="Arial" w:hAnsi="Arial" w:cs="Arial"/>
          <w:sz w:val="22"/>
          <w:szCs w:val="22"/>
          <w:lang w:val="de-DE"/>
        </w:rPr>
        <w:t>Luft- und Raumfahrt</w:t>
      </w:r>
    </w:p>
    <w:p w14:paraId="5B16E31B" w14:textId="77777777" w:rsidR="00F93E6F" w:rsidRPr="002F6493" w:rsidRDefault="00F93E6F" w:rsidP="00F93E6F">
      <w:pPr>
        <w:pStyle w:val="Listenabsatz"/>
        <w:numPr>
          <w:ilvl w:val="0"/>
          <w:numId w:val="1"/>
        </w:numPr>
        <w:ind w:left="714" w:hanging="357"/>
        <w:rPr>
          <w:rFonts w:ascii="Arial" w:hAnsi="Arial" w:cs="Arial"/>
          <w:sz w:val="22"/>
          <w:szCs w:val="22"/>
        </w:rPr>
      </w:pPr>
      <w:r w:rsidRPr="000E2489">
        <w:rPr>
          <w:rFonts w:ascii="Arial" w:hAnsi="Arial" w:cs="Arial"/>
          <w:sz w:val="22"/>
          <w:szCs w:val="22"/>
          <w:lang w:val="de-DE"/>
        </w:rPr>
        <w:t xml:space="preserve">Werkzeug- </w:t>
      </w:r>
      <w:r w:rsidRPr="002F6493">
        <w:rPr>
          <w:rFonts w:ascii="Arial" w:hAnsi="Arial" w:cs="Arial"/>
          <w:sz w:val="22"/>
          <w:szCs w:val="22"/>
        </w:rPr>
        <w:t xml:space="preserve">und </w:t>
      </w:r>
      <w:proofErr w:type="spellStart"/>
      <w:r w:rsidRPr="002F6493">
        <w:rPr>
          <w:rFonts w:ascii="Arial" w:hAnsi="Arial" w:cs="Arial"/>
          <w:sz w:val="22"/>
          <w:szCs w:val="22"/>
        </w:rPr>
        <w:t>Formenbau</w:t>
      </w:r>
      <w:proofErr w:type="spellEnd"/>
    </w:p>
    <w:p w14:paraId="18135DD9" w14:textId="77777777" w:rsidR="00F93E6F" w:rsidRPr="002F6493" w:rsidRDefault="00F93E6F" w:rsidP="00F93E6F">
      <w:pPr>
        <w:pStyle w:val="Listenabsatz"/>
        <w:numPr>
          <w:ilvl w:val="0"/>
          <w:numId w:val="1"/>
        </w:numPr>
        <w:ind w:left="714" w:hanging="357"/>
        <w:rPr>
          <w:rFonts w:ascii="Arial" w:hAnsi="Arial" w:cs="Arial"/>
          <w:sz w:val="22"/>
          <w:szCs w:val="22"/>
        </w:rPr>
      </w:pPr>
      <w:proofErr w:type="spellStart"/>
      <w:r>
        <w:rPr>
          <w:rFonts w:ascii="Arial" w:hAnsi="Arial" w:cs="Arial"/>
          <w:sz w:val="22"/>
          <w:szCs w:val="22"/>
        </w:rPr>
        <w:t>Konsumgüter</w:t>
      </w:r>
      <w:proofErr w:type="spellEnd"/>
    </w:p>
    <w:p w14:paraId="3A041BE8" w14:textId="77777777" w:rsidR="00F93E6F" w:rsidRPr="002F6493" w:rsidRDefault="00F93E6F" w:rsidP="00F93E6F">
      <w:pPr>
        <w:pStyle w:val="Listenabsatz"/>
        <w:numPr>
          <w:ilvl w:val="0"/>
          <w:numId w:val="1"/>
        </w:numPr>
        <w:ind w:left="714" w:hanging="357"/>
        <w:rPr>
          <w:rFonts w:ascii="Arial" w:hAnsi="Arial" w:cs="Arial"/>
          <w:sz w:val="22"/>
          <w:szCs w:val="22"/>
        </w:rPr>
      </w:pPr>
      <w:proofErr w:type="spellStart"/>
      <w:r w:rsidRPr="002F6493">
        <w:rPr>
          <w:rFonts w:ascii="Arial" w:hAnsi="Arial" w:cs="Arial"/>
          <w:sz w:val="22"/>
          <w:szCs w:val="22"/>
        </w:rPr>
        <w:t>Schwerindustrie</w:t>
      </w:r>
      <w:proofErr w:type="spellEnd"/>
      <w:r w:rsidRPr="002F6493">
        <w:rPr>
          <w:rFonts w:ascii="Arial" w:hAnsi="Arial" w:cs="Arial"/>
          <w:sz w:val="22"/>
          <w:szCs w:val="22"/>
        </w:rPr>
        <w:t>/</w:t>
      </w:r>
      <w:proofErr w:type="spellStart"/>
      <w:r w:rsidRPr="002F6493">
        <w:rPr>
          <w:rFonts w:ascii="Arial" w:hAnsi="Arial" w:cs="Arial"/>
          <w:sz w:val="22"/>
          <w:szCs w:val="22"/>
        </w:rPr>
        <w:t>Industrieprodukte</w:t>
      </w:r>
      <w:proofErr w:type="spellEnd"/>
    </w:p>
    <w:p w14:paraId="4AAF7776" w14:textId="77777777" w:rsidR="00F93E6F" w:rsidRPr="009F11DE" w:rsidRDefault="00F93E6F" w:rsidP="00F93E6F">
      <w:pPr>
        <w:spacing w:line="280" w:lineRule="atLeast"/>
        <w:rPr>
          <w:b/>
        </w:rPr>
      </w:pPr>
    </w:p>
    <w:p w14:paraId="676B1A63" w14:textId="78B85569" w:rsidR="00C4682C" w:rsidRDefault="00F93E6F" w:rsidP="000E2489">
      <w:pPr>
        <w:rPr>
          <w:rFonts w:cs="Arial"/>
        </w:rPr>
      </w:pPr>
      <w:r>
        <w:rPr>
          <w:rFonts w:cs="Arial"/>
        </w:rPr>
        <w:t xml:space="preserve">Internationale Vortragsthemen sind erwünscht. </w:t>
      </w:r>
      <w:r w:rsidR="00362C08">
        <w:rPr>
          <w:rFonts w:cs="Arial"/>
        </w:rPr>
        <w:t xml:space="preserve">Anwendungs- und Forschungsthemen werden bevorzugt berücksichtigt. </w:t>
      </w:r>
      <w:r>
        <w:rPr>
          <w:rFonts w:cs="Arial"/>
        </w:rPr>
        <w:t>Die Konferen</w:t>
      </w:r>
      <w:r w:rsidR="00362C08">
        <w:rPr>
          <w:rFonts w:cs="Arial"/>
        </w:rPr>
        <w:t>z</w:t>
      </w:r>
      <w:r>
        <w:rPr>
          <w:rFonts w:cs="Arial"/>
        </w:rPr>
        <w:t>sprache ist Englisch.</w:t>
      </w:r>
      <w:r w:rsidR="00362C08">
        <w:rPr>
          <w:rFonts w:cs="Arial"/>
        </w:rPr>
        <w:t xml:space="preserve"> </w:t>
      </w:r>
    </w:p>
    <w:p w14:paraId="3EED45EF" w14:textId="77777777" w:rsidR="00C4682C" w:rsidRDefault="00C4682C" w:rsidP="000E2489">
      <w:pPr>
        <w:rPr>
          <w:rFonts w:cs="Arial"/>
        </w:rPr>
      </w:pPr>
    </w:p>
    <w:p w14:paraId="05C87935" w14:textId="38FB5BF7" w:rsidR="00362C08" w:rsidRPr="00B67279" w:rsidRDefault="00F93E6F" w:rsidP="000E2489">
      <w:pPr>
        <w:rPr>
          <w:rFonts w:cs="Arial"/>
        </w:rPr>
      </w:pPr>
      <w:r>
        <w:rPr>
          <w:lang w:eastAsia="en-GB"/>
        </w:rPr>
        <w:t xml:space="preserve">Bewerbungen sind an Charlotte Chambers zu richten unter </w:t>
      </w:r>
      <w:hyperlink r:id="rId9" w:history="1">
        <w:r w:rsidRPr="000E2489">
          <w:t>charlotte.chambers@rapidnews.com</w:t>
        </w:r>
      </w:hyperlink>
      <w:r>
        <w:rPr>
          <w:lang w:eastAsia="en-GB"/>
        </w:rPr>
        <w:t xml:space="preserve">. </w:t>
      </w:r>
      <w:r w:rsidR="00362C08">
        <w:rPr>
          <w:lang w:eastAsia="en-GB"/>
        </w:rPr>
        <w:t>Die Abstracts (100-200 Wörter) mit Arbeitstitel,</w:t>
      </w:r>
      <w:r>
        <w:rPr>
          <w:lang w:eastAsia="en-GB"/>
        </w:rPr>
        <w:t xml:space="preserve"> eine </w:t>
      </w:r>
      <w:r w:rsidR="00362C08">
        <w:rPr>
          <w:lang w:eastAsia="en-GB"/>
        </w:rPr>
        <w:t>Kurzbiografie des Referenten (</w:t>
      </w:r>
      <w:r>
        <w:rPr>
          <w:lang w:eastAsia="en-GB"/>
        </w:rPr>
        <w:t>50-200 Wörter</w:t>
      </w:r>
      <w:r w:rsidR="00362C08">
        <w:rPr>
          <w:lang w:eastAsia="en-GB"/>
        </w:rPr>
        <w:t>)</w:t>
      </w:r>
      <w:r>
        <w:rPr>
          <w:lang w:eastAsia="en-GB"/>
        </w:rPr>
        <w:t xml:space="preserve"> sowie ein hochauflö</w:t>
      </w:r>
      <w:r w:rsidR="00362C08">
        <w:rPr>
          <w:lang w:eastAsia="en-GB"/>
        </w:rPr>
        <w:t xml:space="preserve">sendes Porträtfoto müssen bis spätestens </w:t>
      </w:r>
      <w:r w:rsidR="00362C08" w:rsidRPr="00AA1762">
        <w:rPr>
          <w:lang w:eastAsia="en-GB"/>
        </w:rPr>
        <w:t>12.05.2017</w:t>
      </w:r>
      <w:r w:rsidR="00362C08" w:rsidRPr="00B63F75">
        <w:rPr>
          <w:lang w:eastAsia="en-GB"/>
        </w:rPr>
        <w:t xml:space="preserve"> </w:t>
      </w:r>
      <w:r w:rsidR="00362C08">
        <w:rPr>
          <w:lang w:eastAsia="en-GB"/>
        </w:rPr>
        <w:t xml:space="preserve">eingereicht werden. </w:t>
      </w:r>
      <w:r w:rsidR="00C4682C">
        <w:rPr>
          <w:lang w:eastAsia="en-GB"/>
        </w:rPr>
        <w:t xml:space="preserve">Weitere Bewerbungskriterien sind online unter </w:t>
      </w:r>
      <w:hyperlink r:id="rId10" w:history="1">
        <w:r w:rsidR="00C4682C" w:rsidRPr="00DD2096">
          <w:t>formnext.de/</w:t>
        </w:r>
        <w:proofErr w:type="spellStart"/>
        <w:r w:rsidR="00A05D92" w:rsidRPr="00DD2096">
          <w:t>callforpapers</w:t>
        </w:r>
        <w:proofErr w:type="spellEnd"/>
      </w:hyperlink>
      <w:r w:rsidR="00B90520" w:rsidRPr="00DD2096">
        <w:rPr>
          <w:lang w:eastAsia="en-GB"/>
        </w:rPr>
        <w:t xml:space="preserve"> nachzulesen</w:t>
      </w:r>
      <w:r w:rsidR="00B90520">
        <w:rPr>
          <w:lang w:eastAsia="en-GB"/>
        </w:rPr>
        <w:t xml:space="preserve">. </w:t>
      </w:r>
    </w:p>
    <w:p w14:paraId="5564CF4F" w14:textId="77777777" w:rsidR="00C4682C" w:rsidRDefault="00C4682C" w:rsidP="00321D45">
      <w:pPr>
        <w:spacing w:line="280" w:lineRule="atLeast"/>
        <w:rPr>
          <w:rFonts w:cs="Arial"/>
        </w:rPr>
      </w:pPr>
    </w:p>
    <w:p w14:paraId="7C857819" w14:textId="017BB012" w:rsidR="00F93E6F" w:rsidRPr="000E2489" w:rsidRDefault="00C4682C" w:rsidP="00321D45">
      <w:pPr>
        <w:spacing w:line="280" w:lineRule="atLeast"/>
      </w:pPr>
      <w:r>
        <w:rPr>
          <w:rFonts w:cs="Arial"/>
          <w:b/>
        </w:rPr>
        <w:t>D</w:t>
      </w:r>
      <w:r w:rsidRPr="000E2489">
        <w:rPr>
          <w:rFonts w:cs="Arial"/>
          <w:b/>
        </w:rPr>
        <w:t>oppelt so viele Vorträge wie 2016</w:t>
      </w:r>
    </w:p>
    <w:p w14:paraId="275D5437" w14:textId="77777777" w:rsidR="00F93E6F" w:rsidRPr="000E2489" w:rsidRDefault="00F93E6F" w:rsidP="00321D45">
      <w:pPr>
        <w:spacing w:line="280" w:lineRule="atLeast"/>
      </w:pPr>
    </w:p>
    <w:p w14:paraId="079E8022" w14:textId="25238BFD" w:rsidR="00C4682C" w:rsidRDefault="00003362" w:rsidP="00321D45">
      <w:pPr>
        <w:spacing w:line="280" w:lineRule="atLeast"/>
      </w:pPr>
      <w:r>
        <w:t xml:space="preserve">Neben </w:t>
      </w:r>
      <w:r w:rsidR="00811289">
        <w:t>einem deutlichen Wachstum bei Ausstellern und Fläche</w:t>
      </w:r>
      <w:r>
        <w:t xml:space="preserve"> kann die </w:t>
      </w:r>
      <w:proofErr w:type="spellStart"/>
      <w:r>
        <w:t>formnext</w:t>
      </w:r>
      <w:proofErr w:type="spellEnd"/>
      <w:r>
        <w:t xml:space="preserve"> </w:t>
      </w:r>
      <w:proofErr w:type="spellStart"/>
      <w:r>
        <w:t>powered</w:t>
      </w:r>
      <w:proofErr w:type="spellEnd"/>
      <w:r>
        <w:t xml:space="preserve"> </w:t>
      </w:r>
      <w:proofErr w:type="spellStart"/>
      <w:r>
        <w:t>by</w:t>
      </w:r>
      <w:proofErr w:type="spellEnd"/>
      <w:r>
        <w:t xml:space="preserve"> </w:t>
      </w:r>
      <w:proofErr w:type="spellStart"/>
      <w:r>
        <w:t>tct</w:t>
      </w:r>
      <w:proofErr w:type="spellEnd"/>
      <w:r>
        <w:t xml:space="preserve"> 2017 auch bei der begleitenden Fachkonferenz </w:t>
      </w:r>
      <w:r w:rsidR="00811289">
        <w:lastRenderedPageBreak/>
        <w:t xml:space="preserve">ein klares Plus </w:t>
      </w:r>
      <w:r>
        <w:t>vermelden.</w:t>
      </w:r>
      <w:r w:rsidR="007D1ABA">
        <w:t xml:space="preserve"> So werden mehr als 60 Vorträge auf zwei Bühnen </w:t>
      </w:r>
      <w:r w:rsidR="00CC0B65">
        <w:t>geplant</w:t>
      </w:r>
      <w:r w:rsidR="007D1ABA">
        <w:t xml:space="preserve"> – </w:t>
      </w:r>
      <w:r w:rsidR="00C4682C">
        <w:t xml:space="preserve">doppelt </w:t>
      </w:r>
      <w:r w:rsidR="007D1ABA">
        <w:t>so viel</w:t>
      </w:r>
      <w:r w:rsidR="00794E5A">
        <w:t>e</w:t>
      </w:r>
      <w:r w:rsidR="007D1ABA">
        <w:t xml:space="preserve"> wie im Vorjahr. </w:t>
      </w:r>
      <w:r w:rsidR="00AA1762">
        <w:t xml:space="preserve">Renommierte </w:t>
      </w:r>
      <w:proofErr w:type="spellStart"/>
      <w:r w:rsidR="00AA1762">
        <w:t>Keynote</w:t>
      </w:r>
      <w:proofErr w:type="spellEnd"/>
      <w:r w:rsidR="00AA1762">
        <w:t xml:space="preserve">-Speaker, </w:t>
      </w:r>
      <w:r w:rsidR="00AA1762" w:rsidRPr="007A319D">
        <w:t>Branchenexperten</w:t>
      </w:r>
      <w:r w:rsidR="00AA1762">
        <w:t xml:space="preserve"> sowie Vertreter namhafter Forschungsinstitute vermitteln </w:t>
      </w:r>
      <w:r w:rsidR="00B90520">
        <w:t>praxisorientiertes Fachw</w:t>
      </w:r>
      <w:r w:rsidR="00AA1762">
        <w:t xml:space="preserve">issen und </w:t>
      </w:r>
      <w:r w:rsidR="00B90520">
        <w:t xml:space="preserve">stehen für Fragen und Diskussionen zur Verfügung. </w:t>
      </w:r>
    </w:p>
    <w:p w14:paraId="1586CC61" w14:textId="77777777" w:rsidR="00C4682C" w:rsidRDefault="00C4682C" w:rsidP="00321D45">
      <w:pPr>
        <w:spacing w:line="280" w:lineRule="atLeast"/>
      </w:pPr>
    </w:p>
    <w:p w14:paraId="0C51D0C7" w14:textId="3702DF98" w:rsidR="005A0509" w:rsidRPr="000E2489" w:rsidRDefault="00794E5A" w:rsidP="00321D45">
      <w:pPr>
        <w:spacing w:line="280" w:lineRule="atLeast"/>
      </w:pPr>
      <w:r>
        <w:t>Die Konf</w:t>
      </w:r>
      <w:r w:rsidR="00005B37">
        <w:t xml:space="preserve">erenzteilnehmer können </w:t>
      </w:r>
      <w:r w:rsidR="00B90520">
        <w:t xml:space="preserve">sich </w:t>
      </w:r>
      <w:r w:rsidR="00005B37">
        <w:t xml:space="preserve">nicht nur </w:t>
      </w:r>
      <w:r w:rsidR="00B90520">
        <w:t>spezifisches Know-how aneignen</w:t>
      </w:r>
      <w:r w:rsidR="003B01B1">
        <w:t>, sondern auch von der unm</w:t>
      </w:r>
      <w:r w:rsidR="00A6083B">
        <w:t>ittelbaren Nähe zum Messegeschehen</w:t>
      </w:r>
      <w:r w:rsidR="00B90520">
        <w:t xml:space="preserve"> profitieren</w:t>
      </w:r>
      <w:r w:rsidR="003B01B1">
        <w:t>.</w:t>
      </w:r>
    </w:p>
    <w:p w14:paraId="7624C95B" w14:textId="77777777" w:rsidR="007A319D" w:rsidRPr="00C457A5" w:rsidRDefault="007A319D" w:rsidP="00321D45">
      <w:pPr>
        <w:spacing w:line="280" w:lineRule="atLeast"/>
      </w:pPr>
    </w:p>
    <w:p w14:paraId="28B0FF46" w14:textId="6E3AA2F1" w:rsidR="009F11DE" w:rsidRDefault="00C4682C" w:rsidP="00321D45">
      <w:pPr>
        <w:spacing w:line="280" w:lineRule="atLeast"/>
      </w:pPr>
      <w:r>
        <w:t xml:space="preserve">Weitere Informationen zur </w:t>
      </w:r>
      <w:proofErr w:type="spellStart"/>
      <w:r>
        <w:t>formnext</w:t>
      </w:r>
      <w:proofErr w:type="spellEnd"/>
      <w:r>
        <w:t xml:space="preserve"> Konferenz </w:t>
      </w:r>
      <w:proofErr w:type="spellStart"/>
      <w:r>
        <w:t>powered</w:t>
      </w:r>
      <w:proofErr w:type="spellEnd"/>
      <w:r>
        <w:t xml:space="preserve"> </w:t>
      </w:r>
      <w:proofErr w:type="spellStart"/>
      <w:r>
        <w:t>by</w:t>
      </w:r>
      <w:proofErr w:type="spellEnd"/>
      <w:r>
        <w:t xml:space="preserve"> </w:t>
      </w:r>
      <w:proofErr w:type="spellStart"/>
      <w:r>
        <w:t>tct</w:t>
      </w:r>
      <w:proofErr w:type="spellEnd"/>
      <w:r>
        <w:t xml:space="preserve"> sind online abrufbar unter </w:t>
      </w:r>
      <w:hyperlink r:id="rId11" w:history="1">
        <w:r w:rsidR="00A05D92" w:rsidRPr="000E2489">
          <w:t>formnext.de/</w:t>
        </w:r>
        <w:proofErr w:type="spellStart"/>
        <w:r w:rsidR="00A05D92" w:rsidRPr="000E2489">
          <w:t>konferenz</w:t>
        </w:r>
        <w:proofErr w:type="spellEnd"/>
        <w:r w:rsidRPr="000E2489">
          <w:t>.</w:t>
        </w:r>
      </w:hyperlink>
    </w:p>
    <w:p w14:paraId="074D5786" w14:textId="77777777" w:rsidR="000C2DE2" w:rsidRDefault="000C2DE2" w:rsidP="00321D45">
      <w:pPr>
        <w:spacing w:line="280" w:lineRule="atLeast"/>
      </w:pPr>
    </w:p>
    <w:p w14:paraId="1112ED8B" w14:textId="77777777" w:rsidR="000C2DE2" w:rsidRDefault="000C2DE2" w:rsidP="00321D45">
      <w:pPr>
        <w:spacing w:line="280" w:lineRule="atLeast"/>
      </w:pPr>
    </w:p>
    <w:p w14:paraId="5AEE735D" w14:textId="77777777" w:rsidR="00362499" w:rsidRDefault="00362499" w:rsidP="00482FC9">
      <w:pPr>
        <w:rPr>
          <w:rFonts w:cs="Arial"/>
          <w:b/>
          <w:sz w:val="17"/>
          <w:szCs w:val="17"/>
        </w:rPr>
      </w:pPr>
    </w:p>
    <w:p w14:paraId="0D4C6A69" w14:textId="77777777" w:rsidR="00482FC9" w:rsidRPr="00AB040C" w:rsidRDefault="00482FC9" w:rsidP="00482FC9">
      <w:pPr>
        <w:rPr>
          <w:rFonts w:cs="Arial"/>
          <w:b/>
          <w:sz w:val="17"/>
          <w:szCs w:val="17"/>
        </w:rPr>
      </w:pPr>
      <w:r w:rsidRPr="00AB040C">
        <w:rPr>
          <w:rFonts w:cs="Arial"/>
          <w:b/>
          <w:sz w:val="17"/>
          <w:szCs w:val="17"/>
        </w:rPr>
        <w:t xml:space="preserve">Über die </w:t>
      </w:r>
      <w:proofErr w:type="spellStart"/>
      <w:r w:rsidRPr="00AB040C">
        <w:rPr>
          <w:rFonts w:cs="Arial"/>
          <w:b/>
          <w:sz w:val="17"/>
          <w:szCs w:val="17"/>
        </w:rPr>
        <w:t>formnext</w:t>
      </w:r>
      <w:proofErr w:type="spellEnd"/>
      <w:r w:rsidRPr="00AB040C">
        <w:rPr>
          <w:rFonts w:cs="Arial"/>
          <w:b/>
          <w:sz w:val="17"/>
          <w:szCs w:val="17"/>
        </w:rPr>
        <w:t xml:space="preserve">  </w:t>
      </w:r>
    </w:p>
    <w:p w14:paraId="74E8B603" w14:textId="77777777" w:rsidR="000E2489" w:rsidRPr="0068649A" w:rsidRDefault="000E2489" w:rsidP="000E2489">
      <w:pPr>
        <w:rPr>
          <w:rFonts w:cs="Arial"/>
          <w:sz w:val="17"/>
          <w:szCs w:val="17"/>
        </w:rPr>
      </w:pPr>
      <w:r>
        <w:rPr>
          <w:rFonts w:cs="Arial"/>
          <w:sz w:val="17"/>
          <w:szCs w:val="17"/>
        </w:rPr>
        <w:t xml:space="preserve">Die </w:t>
      </w:r>
      <w:proofErr w:type="spellStart"/>
      <w:r>
        <w:rPr>
          <w:rFonts w:cs="Arial"/>
          <w:sz w:val="17"/>
          <w:szCs w:val="17"/>
        </w:rPr>
        <w:t>formnext</w:t>
      </w:r>
      <w:proofErr w:type="spellEnd"/>
      <w:r>
        <w:rPr>
          <w:rFonts w:cs="Arial"/>
          <w:sz w:val="17"/>
          <w:szCs w:val="17"/>
        </w:rPr>
        <w:t xml:space="preserve"> </w:t>
      </w:r>
      <w:proofErr w:type="spellStart"/>
      <w:r>
        <w:rPr>
          <w:rFonts w:cs="Arial"/>
          <w:sz w:val="17"/>
          <w:szCs w:val="17"/>
        </w:rPr>
        <w:t>powered</w:t>
      </w:r>
      <w:proofErr w:type="spellEnd"/>
      <w:r>
        <w:rPr>
          <w:rFonts w:cs="Arial"/>
          <w:sz w:val="17"/>
          <w:szCs w:val="17"/>
        </w:rPr>
        <w:t xml:space="preserve"> </w:t>
      </w:r>
      <w:proofErr w:type="spellStart"/>
      <w:r>
        <w:rPr>
          <w:rFonts w:cs="Arial"/>
          <w:sz w:val="17"/>
          <w:szCs w:val="17"/>
        </w:rPr>
        <w:t>by</w:t>
      </w:r>
      <w:proofErr w:type="spellEnd"/>
      <w:r>
        <w:rPr>
          <w:rFonts w:cs="Arial"/>
          <w:sz w:val="17"/>
          <w:szCs w:val="17"/>
        </w:rPr>
        <w:t xml:space="preserve"> </w:t>
      </w:r>
      <w:proofErr w:type="spellStart"/>
      <w:r>
        <w:rPr>
          <w:rFonts w:cs="Arial"/>
          <w:sz w:val="17"/>
          <w:szCs w:val="17"/>
        </w:rPr>
        <w:t>tct</w:t>
      </w:r>
      <w:proofErr w:type="spellEnd"/>
      <w:r>
        <w:rPr>
          <w:rFonts w:cs="Arial"/>
          <w:sz w:val="17"/>
          <w:szCs w:val="17"/>
        </w:rPr>
        <w:t xml:space="preserve"> ist die Leitmesse für Additive Manufacturing und die nächste Generation intelligenter industrieller Fertigungs- und Herstellungsverfahren. Sie fokussiert vom Design über die Herstellung bis zur Serie die effiziente Realisierung von Produktideen. Die parallel zur Messe stattfindende Konferenz widmet sich den aktuellsten Trends und Fragestellungen beim Additive Manufacturing und deren sinnvolle Einbindung in die Prozessketten industrieller Produktionsverfahren. Inhaltlich gestaltet wird die Konferenz von </w:t>
      </w:r>
      <w:proofErr w:type="spellStart"/>
      <w:r>
        <w:rPr>
          <w:rFonts w:cs="Arial"/>
          <w:sz w:val="17"/>
          <w:szCs w:val="17"/>
        </w:rPr>
        <w:t>Rapidnews</w:t>
      </w:r>
      <w:proofErr w:type="spellEnd"/>
      <w:r>
        <w:rPr>
          <w:rFonts w:cs="Arial"/>
          <w:sz w:val="17"/>
          <w:szCs w:val="17"/>
        </w:rPr>
        <w:t>/</w:t>
      </w:r>
      <w:proofErr w:type="spellStart"/>
      <w:r>
        <w:rPr>
          <w:rFonts w:cs="Arial"/>
          <w:sz w:val="17"/>
          <w:szCs w:val="17"/>
        </w:rPr>
        <w:t>tct</w:t>
      </w:r>
      <w:proofErr w:type="spellEnd"/>
      <w:r>
        <w:rPr>
          <w:rFonts w:cs="Arial"/>
          <w:sz w:val="17"/>
          <w:szCs w:val="17"/>
        </w:rPr>
        <w:t xml:space="preserve"> + </w:t>
      </w:r>
      <w:proofErr w:type="spellStart"/>
      <w:r>
        <w:rPr>
          <w:rFonts w:cs="Arial"/>
          <w:sz w:val="17"/>
          <w:szCs w:val="17"/>
        </w:rPr>
        <w:t>Personalize</w:t>
      </w:r>
      <w:proofErr w:type="spellEnd"/>
      <w:r>
        <w:rPr>
          <w:rFonts w:cs="Arial"/>
          <w:sz w:val="17"/>
          <w:szCs w:val="17"/>
        </w:rPr>
        <w:t xml:space="preserve">. Veranstalter der </w:t>
      </w:r>
      <w:proofErr w:type="spellStart"/>
      <w:r>
        <w:rPr>
          <w:rFonts w:cs="Arial"/>
          <w:sz w:val="17"/>
          <w:szCs w:val="17"/>
        </w:rPr>
        <w:t>formnext</w:t>
      </w:r>
      <w:proofErr w:type="spellEnd"/>
      <w:r>
        <w:rPr>
          <w:rFonts w:cs="Arial"/>
          <w:sz w:val="17"/>
          <w:szCs w:val="17"/>
        </w:rPr>
        <w:t xml:space="preserve"> </w:t>
      </w:r>
      <w:proofErr w:type="spellStart"/>
      <w:r>
        <w:rPr>
          <w:rFonts w:cs="Arial"/>
          <w:sz w:val="17"/>
          <w:szCs w:val="17"/>
        </w:rPr>
        <w:t>powered</w:t>
      </w:r>
      <w:proofErr w:type="spellEnd"/>
      <w:r>
        <w:rPr>
          <w:rFonts w:cs="Arial"/>
          <w:sz w:val="17"/>
          <w:szCs w:val="17"/>
        </w:rPr>
        <w:t xml:space="preserve"> </w:t>
      </w:r>
      <w:proofErr w:type="spellStart"/>
      <w:r>
        <w:rPr>
          <w:rFonts w:cs="Arial"/>
          <w:sz w:val="17"/>
          <w:szCs w:val="17"/>
        </w:rPr>
        <w:t>by</w:t>
      </w:r>
      <w:proofErr w:type="spellEnd"/>
      <w:r>
        <w:rPr>
          <w:rFonts w:cs="Arial"/>
          <w:sz w:val="17"/>
          <w:szCs w:val="17"/>
        </w:rPr>
        <w:t xml:space="preserve"> </w:t>
      </w:r>
      <w:proofErr w:type="spellStart"/>
      <w:r>
        <w:rPr>
          <w:rFonts w:cs="Arial"/>
          <w:sz w:val="17"/>
          <w:szCs w:val="17"/>
        </w:rPr>
        <w:t>tct</w:t>
      </w:r>
      <w:proofErr w:type="spellEnd"/>
      <w:r>
        <w:rPr>
          <w:rFonts w:cs="Arial"/>
          <w:sz w:val="17"/>
          <w:szCs w:val="17"/>
        </w:rPr>
        <w:t xml:space="preserve"> ist die Mesago Messe Frankfurt GmbH</w:t>
      </w:r>
      <w:r w:rsidRPr="00B6255F">
        <w:rPr>
          <w:rFonts w:cs="Arial"/>
          <w:sz w:val="17"/>
          <w:szCs w:val="17"/>
        </w:rPr>
        <w:t>. (</w:t>
      </w:r>
      <w:hyperlink r:id="rId12" w:history="1">
        <w:r w:rsidRPr="00B6255F">
          <w:rPr>
            <w:sz w:val="17"/>
            <w:szCs w:val="17"/>
          </w:rPr>
          <w:t>formnext.de</w:t>
        </w:r>
      </w:hyperlink>
      <w:r w:rsidRPr="00B6255F">
        <w:rPr>
          <w:sz w:val="17"/>
          <w:szCs w:val="17"/>
        </w:rPr>
        <w:t>)</w:t>
      </w:r>
    </w:p>
    <w:p w14:paraId="214AAEDF" w14:textId="77777777" w:rsidR="00482FC9" w:rsidRDefault="00482FC9" w:rsidP="00482FC9">
      <w:pPr>
        <w:spacing w:line="280" w:lineRule="atLeast"/>
        <w:rPr>
          <w:rFonts w:cs="Arial"/>
          <w:szCs w:val="22"/>
        </w:rPr>
      </w:pPr>
    </w:p>
    <w:p w14:paraId="492365A5" w14:textId="77777777" w:rsidR="00482FC9" w:rsidRPr="001F0120" w:rsidRDefault="00482FC9" w:rsidP="00482FC9">
      <w:pPr>
        <w:spacing w:line="280" w:lineRule="atLeast"/>
        <w:rPr>
          <w:rFonts w:cs="Arial"/>
          <w:b/>
          <w:sz w:val="17"/>
          <w:szCs w:val="17"/>
        </w:rPr>
      </w:pPr>
      <w:r w:rsidRPr="001F0120">
        <w:rPr>
          <w:rFonts w:cs="Arial"/>
          <w:b/>
          <w:sz w:val="17"/>
          <w:szCs w:val="17"/>
        </w:rPr>
        <w:t xml:space="preserve">Über Mesago </w:t>
      </w:r>
    </w:p>
    <w:p w14:paraId="6DFF5377" w14:textId="77777777" w:rsidR="00482FC9" w:rsidRPr="004C7D26" w:rsidRDefault="00482FC9" w:rsidP="00482FC9">
      <w:pPr>
        <w:spacing w:line="280" w:lineRule="atLeast"/>
        <w:rPr>
          <w:rFonts w:cs="Arial"/>
          <w:sz w:val="17"/>
          <w:szCs w:val="17"/>
        </w:rPr>
      </w:pPr>
      <w:r w:rsidRPr="004C7D26">
        <w:rPr>
          <w:rFonts w:cs="Arial"/>
          <w:sz w:val="17"/>
          <w:szCs w:val="17"/>
        </w:rPr>
        <w:t xml:space="preserve">Die Mesago Messe Frankfurt GmbH mit Sitz in Stuttgart wurde 1982 gegründet und ist Veranstalter fokussierter Messen, Kongresse und Seminare mit Schwerpunkt auf Technologie. Das Unternehmen gehört zur Messe Frankfurt Group. Mesago agiert international, messeplatzunabhängig und veranstaltet pro Jahr mit 130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3" w:history="1">
        <w:r w:rsidRPr="004C7D26">
          <w:rPr>
            <w:sz w:val="17"/>
            <w:szCs w:val="17"/>
          </w:rPr>
          <w:t>(mesago.de)</w:t>
        </w:r>
      </w:hyperlink>
      <w:r w:rsidRPr="004C7D26">
        <w:rPr>
          <w:sz w:val="17"/>
          <w:szCs w:val="17"/>
        </w:rPr>
        <w:t>.</w:t>
      </w:r>
    </w:p>
    <w:p w14:paraId="63F9F588" w14:textId="77777777" w:rsidR="000C2DE2" w:rsidRDefault="000C2DE2" w:rsidP="00482FC9">
      <w:pPr>
        <w:spacing w:line="280" w:lineRule="atLeast"/>
        <w:rPr>
          <w:rFonts w:cs="Arial"/>
          <w:b/>
          <w:sz w:val="17"/>
          <w:szCs w:val="17"/>
        </w:rPr>
      </w:pPr>
      <w:bookmarkStart w:id="8" w:name="_GoBack"/>
      <w:bookmarkEnd w:id="8"/>
    </w:p>
    <w:p w14:paraId="502A48A0" w14:textId="77777777" w:rsidR="00482FC9" w:rsidRPr="005B04C1" w:rsidRDefault="00482FC9" w:rsidP="00482FC9">
      <w:pPr>
        <w:rPr>
          <w:rFonts w:cs="Arial"/>
          <w:b/>
          <w:sz w:val="17"/>
          <w:szCs w:val="17"/>
        </w:rPr>
      </w:pPr>
      <w:r w:rsidRPr="005B04C1">
        <w:rPr>
          <w:rFonts w:cs="Arial"/>
          <w:b/>
          <w:sz w:val="17"/>
          <w:szCs w:val="17"/>
        </w:rPr>
        <w:t xml:space="preserve">Über </w:t>
      </w:r>
      <w:proofErr w:type="spellStart"/>
      <w:r w:rsidRPr="005B04C1">
        <w:rPr>
          <w:rFonts w:cs="Arial"/>
          <w:b/>
          <w:sz w:val="17"/>
          <w:szCs w:val="17"/>
        </w:rPr>
        <w:t>tct</w:t>
      </w:r>
      <w:proofErr w:type="spellEnd"/>
      <w:r w:rsidRPr="005B04C1">
        <w:rPr>
          <w:rFonts w:cs="Arial"/>
          <w:b/>
          <w:sz w:val="17"/>
          <w:szCs w:val="17"/>
        </w:rPr>
        <w:t xml:space="preserve"> </w:t>
      </w:r>
    </w:p>
    <w:p w14:paraId="23401823" w14:textId="6CEAC310" w:rsidR="00482FC9" w:rsidRDefault="00482FC9" w:rsidP="00482FC9">
      <w:pPr>
        <w:rPr>
          <w:rFonts w:cs="Arial"/>
          <w:sz w:val="17"/>
          <w:szCs w:val="17"/>
        </w:rPr>
      </w:pPr>
      <w:r w:rsidRPr="004C7D26">
        <w:rPr>
          <w:rFonts w:cs="Arial"/>
          <w:sz w:val="17"/>
          <w:szCs w:val="17"/>
        </w:rPr>
        <w:t xml:space="preserve">Mit </w:t>
      </w:r>
      <w:proofErr w:type="spellStart"/>
      <w:r>
        <w:rPr>
          <w:rFonts w:cs="Arial"/>
          <w:sz w:val="17"/>
          <w:szCs w:val="17"/>
        </w:rPr>
        <w:t>tct</w:t>
      </w:r>
      <w:proofErr w:type="spellEnd"/>
      <w:r w:rsidRPr="004C7D26">
        <w:rPr>
          <w:rFonts w:cs="Arial"/>
          <w:sz w:val="17"/>
          <w:szCs w:val="17"/>
        </w:rPr>
        <w:t xml:space="preserve"> Show + </w:t>
      </w:r>
      <w:proofErr w:type="spellStart"/>
      <w:r w:rsidRPr="004C7D26">
        <w:rPr>
          <w:rFonts w:cs="Arial"/>
          <w:sz w:val="17"/>
          <w:szCs w:val="17"/>
        </w:rPr>
        <w:t>Personalize</w:t>
      </w:r>
      <w:proofErr w:type="spellEnd"/>
      <w:r w:rsidRPr="004C7D26">
        <w:rPr>
          <w:rFonts w:cs="Arial"/>
          <w:sz w:val="17"/>
          <w:szCs w:val="17"/>
        </w:rPr>
        <w:t xml:space="preserve">, </w:t>
      </w:r>
      <w:proofErr w:type="spellStart"/>
      <w:r>
        <w:rPr>
          <w:rFonts w:cs="Arial"/>
          <w:sz w:val="17"/>
          <w:szCs w:val="17"/>
        </w:rPr>
        <w:t>tct</w:t>
      </w:r>
      <w:proofErr w:type="spellEnd"/>
      <w:r w:rsidRPr="004C7D26">
        <w:rPr>
          <w:rFonts w:cs="Arial"/>
          <w:sz w:val="17"/>
          <w:szCs w:val="17"/>
        </w:rPr>
        <w:t xml:space="preserve"> Magaz</w:t>
      </w:r>
      <w:r>
        <w:rPr>
          <w:rFonts w:cs="Arial"/>
          <w:sz w:val="17"/>
          <w:szCs w:val="17"/>
        </w:rPr>
        <w:t xml:space="preserve">ine und </w:t>
      </w:r>
      <w:proofErr w:type="spellStart"/>
      <w:r>
        <w:rPr>
          <w:rFonts w:cs="Arial"/>
          <w:sz w:val="17"/>
          <w:szCs w:val="17"/>
        </w:rPr>
        <w:t>tct</w:t>
      </w:r>
      <w:proofErr w:type="spellEnd"/>
      <w:r>
        <w:rPr>
          <w:rFonts w:cs="Arial"/>
          <w:sz w:val="17"/>
          <w:szCs w:val="17"/>
        </w:rPr>
        <w:t xml:space="preserve"> </w:t>
      </w:r>
      <w:proofErr w:type="spellStart"/>
      <w:r>
        <w:rPr>
          <w:rFonts w:cs="Arial"/>
          <w:sz w:val="17"/>
          <w:szCs w:val="17"/>
        </w:rPr>
        <w:t>Asia</w:t>
      </w:r>
      <w:proofErr w:type="spellEnd"/>
      <w:r>
        <w:rPr>
          <w:rFonts w:cs="Arial"/>
          <w:sz w:val="17"/>
          <w:szCs w:val="17"/>
        </w:rPr>
        <w:t xml:space="preserve"> + </w:t>
      </w:r>
      <w:proofErr w:type="spellStart"/>
      <w:r>
        <w:rPr>
          <w:rFonts w:cs="Arial"/>
          <w:sz w:val="17"/>
          <w:szCs w:val="17"/>
        </w:rPr>
        <w:t>Personalize</w:t>
      </w:r>
      <w:proofErr w:type="spellEnd"/>
      <w:r>
        <w:rPr>
          <w:rFonts w:cs="Arial"/>
          <w:sz w:val="17"/>
          <w:szCs w:val="17"/>
        </w:rPr>
        <w:t xml:space="preserve"> </w:t>
      </w:r>
      <w:r w:rsidRPr="004C7D26">
        <w:rPr>
          <w:rFonts w:cs="Arial"/>
          <w:sz w:val="17"/>
          <w:szCs w:val="17"/>
        </w:rPr>
        <w:t xml:space="preserve">ist </w:t>
      </w:r>
      <w:proofErr w:type="spellStart"/>
      <w:r>
        <w:rPr>
          <w:rFonts w:cs="Arial"/>
          <w:sz w:val="17"/>
          <w:szCs w:val="17"/>
        </w:rPr>
        <w:t>tct</w:t>
      </w:r>
      <w:proofErr w:type="spellEnd"/>
      <w:r w:rsidRPr="004C7D26">
        <w:rPr>
          <w:rFonts w:cs="Arial"/>
          <w:sz w:val="17"/>
          <w:szCs w:val="17"/>
        </w:rPr>
        <w:t xml:space="preserve"> seit über 20 Jahren Teil der Branche der Additiven Technologien/3D-Druck und eng mit den Beteiligten vernetzt. </w:t>
      </w:r>
      <w:proofErr w:type="spellStart"/>
      <w:proofErr w:type="gramStart"/>
      <w:r>
        <w:rPr>
          <w:rFonts w:cs="Arial"/>
          <w:sz w:val="17"/>
          <w:szCs w:val="17"/>
        </w:rPr>
        <w:t>tct</w:t>
      </w:r>
      <w:proofErr w:type="spellEnd"/>
      <w:proofErr w:type="gramEnd"/>
      <w:r w:rsidRPr="004C7D26">
        <w:rPr>
          <w:rFonts w:cs="Arial"/>
          <w:sz w:val="17"/>
          <w:szCs w:val="17"/>
        </w:rPr>
        <w:t xml:space="preserve"> gehört zur Rapid News Publications Ltd., einem Bereich der Rapid News Communication Group, einem führenden Verlag und Veranstaltungsorganisator (</w:t>
      </w:r>
      <w:hyperlink r:id="rId14" w:history="1">
        <w:r w:rsidRPr="004C7D26">
          <w:rPr>
            <w:sz w:val="17"/>
            <w:szCs w:val="17"/>
          </w:rPr>
          <w:t>rapidnews.com</w:t>
        </w:r>
      </w:hyperlink>
      <w:r w:rsidRPr="004C7D26">
        <w:rPr>
          <w:rFonts w:cs="Arial"/>
          <w:sz w:val="17"/>
          <w:szCs w:val="17"/>
        </w:rPr>
        <w:t>)</w:t>
      </w: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rsidSect="00B67279">
      <w:headerReference w:type="default" r:id="rId15"/>
      <w:footerReference w:type="default" r:id="rId16"/>
      <w:headerReference w:type="first" r:id="rId17"/>
      <w:footerReference w:type="first" r:id="rId18"/>
      <w:pgSz w:w="11907" w:h="16840" w:code="9"/>
      <w:pgMar w:top="1361" w:right="3515" w:bottom="709"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57AB5" w14:textId="77777777" w:rsidR="00812A46" w:rsidRDefault="00812A46">
      <w:r>
        <w:separator/>
      </w:r>
    </w:p>
  </w:endnote>
  <w:endnote w:type="continuationSeparator" w:id="0">
    <w:p w14:paraId="534CC42D" w14:textId="77777777" w:rsidR="00812A46" w:rsidRDefault="0081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xmlns:mv="urn:schemas-microsoft-com:mac:vml" xmlns:mo="http://schemas.microsoft.com/office/mac/office/2008/main" w="9525">
                            <a:solidFill>
                              <a:srgbClr val="000000"/>
                            </a:solidFill>
                            <a:miter lim="800000"/>
                            <a:headEnd/>
                            <a:tailEnd/>
                          </a14:hiddenLine>
                        </a:ext>
                      </a:extLst>
                    </wps:spPr>
                    <wps:txbx>
                      <w:txbxContent>
                        <w:p w14:paraId="1BC1D8AE" w14:textId="06C47D1D"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B04C1">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06C47D1D"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B04C1">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xmlns:mv="urn:schemas-microsoft-com:mac:vml" xmlns:mo="http://schemas.microsoft.com/office/mac/office/2008/main"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9" w:name="kthema1"/>
                          <w:bookmarkEnd w:id="9"/>
                        </w:p>
                        <w:p w14:paraId="3EECCDB2" w14:textId="77777777" w:rsidR="0081596C" w:rsidRDefault="0081596C" w:rsidP="0081596C">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formnext</w:t>
                          </w:r>
                        </w:p>
                        <w:p w14:paraId="035E1848" w14:textId="79C00C3A"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 14. – 17.11.2017</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11" w:name="kthema1"/>
                    <w:bookmarkEnd w:id="11"/>
                  </w:p>
                  <w:p w14:paraId="3EECCDB2" w14:textId="77777777" w:rsidR="0081596C" w:rsidRDefault="0081596C" w:rsidP="0081596C">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formnext</w:t>
                    </w:r>
                  </w:p>
                  <w:p w14:paraId="035E1848" w14:textId="79C00C3A"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 14. – 17.11.2017</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9"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9A3A8" w14:textId="77777777" w:rsidR="00812A46" w:rsidRDefault="00812A46">
      <w:r>
        <w:separator/>
      </w:r>
    </w:p>
  </w:footnote>
  <w:footnote w:type="continuationSeparator" w:id="0">
    <w:p w14:paraId="17B7ED64" w14:textId="77777777" w:rsidR="00812A46" w:rsidRDefault="0081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3D80A1F2">
                <wp:simplePos x="0" y="0"/>
                <wp:positionH relativeFrom="column">
                  <wp:posOffset>4633595</wp:posOffset>
                </wp:positionH>
                <wp:positionV relativeFrom="paragraph">
                  <wp:posOffset>659130</wp:posOffset>
                </wp:positionV>
                <wp:extent cx="1789207" cy="558058"/>
                <wp:effectExtent l="0" t="0" r="0" b="127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789207" cy="5580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7EE0"/>
    <w:multiLevelType w:val="hybridMultilevel"/>
    <w:tmpl w:val="397C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F4C56"/>
    <w:multiLevelType w:val="hybridMultilevel"/>
    <w:tmpl w:val="96EA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947FF"/>
    <w:multiLevelType w:val="hybridMultilevel"/>
    <w:tmpl w:val="8CC8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A2312"/>
    <w:multiLevelType w:val="hybridMultilevel"/>
    <w:tmpl w:val="4A64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3362"/>
    <w:rsid w:val="00005B37"/>
    <w:rsid w:val="000140EE"/>
    <w:rsid w:val="00024B6A"/>
    <w:rsid w:val="00060E1F"/>
    <w:rsid w:val="000B166A"/>
    <w:rsid w:val="000C2DE2"/>
    <w:rsid w:val="000C7BAB"/>
    <w:rsid w:val="000E2489"/>
    <w:rsid w:val="000F1D8B"/>
    <w:rsid w:val="000F3B72"/>
    <w:rsid w:val="00107686"/>
    <w:rsid w:val="00123AFE"/>
    <w:rsid w:val="00156F00"/>
    <w:rsid w:val="00173C77"/>
    <w:rsid w:val="001A2CE2"/>
    <w:rsid w:val="001A33FF"/>
    <w:rsid w:val="001C6E06"/>
    <w:rsid w:val="0020201A"/>
    <w:rsid w:val="00242D39"/>
    <w:rsid w:val="00271A32"/>
    <w:rsid w:val="002A4DEB"/>
    <w:rsid w:val="002C6025"/>
    <w:rsid w:val="002E3A34"/>
    <w:rsid w:val="002E4071"/>
    <w:rsid w:val="002E6CF9"/>
    <w:rsid w:val="002F6493"/>
    <w:rsid w:val="00321D45"/>
    <w:rsid w:val="00332ABE"/>
    <w:rsid w:val="003443ED"/>
    <w:rsid w:val="00362499"/>
    <w:rsid w:val="00362C08"/>
    <w:rsid w:val="00391301"/>
    <w:rsid w:val="003A1ADA"/>
    <w:rsid w:val="003B01B1"/>
    <w:rsid w:val="003C3677"/>
    <w:rsid w:val="003E0310"/>
    <w:rsid w:val="004202FE"/>
    <w:rsid w:val="004327E9"/>
    <w:rsid w:val="004612B7"/>
    <w:rsid w:val="00470A7B"/>
    <w:rsid w:val="00482FC9"/>
    <w:rsid w:val="004D6419"/>
    <w:rsid w:val="00530898"/>
    <w:rsid w:val="005420B5"/>
    <w:rsid w:val="00550795"/>
    <w:rsid w:val="00565340"/>
    <w:rsid w:val="005A0509"/>
    <w:rsid w:val="005A717C"/>
    <w:rsid w:val="005B04C1"/>
    <w:rsid w:val="005D7C36"/>
    <w:rsid w:val="005F071D"/>
    <w:rsid w:val="0062736A"/>
    <w:rsid w:val="006469D1"/>
    <w:rsid w:val="0067341D"/>
    <w:rsid w:val="0068649A"/>
    <w:rsid w:val="006A4691"/>
    <w:rsid w:val="006B6600"/>
    <w:rsid w:val="006E01A0"/>
    <w:rsid w:val="006E384C"/>
    <w:rsid w:val="006E5DEC"/>
    <w:rsid w:val="0075162D"/>
    <w:rsid w:val="0075429C"/>
    <w:rsid w:val="0076695A"/>
    <w:rsid w:val="00771E4A"/>
    <w:rsid w:val="00772AD3"/>
    <w:rsid w:val="00794E5A"/>
    <w:rsid w:val="00794F31"/>
    <w:rsid w:val="00795E67"/>
    <w:rsid w:val="007A319D"/>
    <w:rsid w:val="007A35F4"/>
    <w:rsid w:val="007D1ABA"/>
    <w:rsid w:val="00811289"/>
    <w:rsid w:val="00812A46"/>
    <w:rsid w:val="0081596C"/>
    <w:rsid w:val="0084151C"/>
    <w:rsid w:val="00856214"/>
    <w:rsid w:val="008B25E4"/>
    <w:rsid w:val="008B26B0"/>
    <w:rsid w:val="0090725C"/>
    <w:rsid w:val="00921FF1"/>
    <w:rsid w:val="00956A86"/>
    <w:rsid w:val="00960518"/>
    <w:rsid w:val="00970AC9"/>
    <w:rsid w:val="009764FF"/>
    <w:rsid w:val="0099761A"/>
    <w:rsid w:val="009A2728"/>
    <w:rsid w:val="009A3101"/>
    <w:rsid w:val="009C4D81"/>
    <w:rsid w:val="009C5ED6"/>
    <w:rsid w:val="009D786C"/>
    <w:rsid w:val="009F11DE"/>
    <w:rsid w:val="00A05D92"/>
    <w:rsid w:val="00A4085D"/>
    <w:rsid w:val="00A459D3"/>
    <w:rsid w:val="00A6083B"/>
    <w:rsid w:val="00A870C5"/>
    <w:rsid w:val="00A96A07"/>
    <w:rsid w:val="00AA1762"/>
    <w:rsid w:val="00AB6DB2"/>
    <w:rsid w:val="00AC19E1"/>
    <w:rsid w:val="00AD2097"/>
    <w:rsid w:val="00AD29C2"/>
    <w:rsid w:val="00B25E1D"/>
    <w:rsid w:val="00B34541"/>
    <w:rsid w:val="00B360F8"/>
    <w:rsid w:val="00B6255F"/>
    <w:rsid w:val="00B63F75"/>
    <w:rsid w:val="00B67279"/>
    <w:rsid w:val="00B90520"/>
    <w:rsid w:val="00BD2040"/>
    <w:rsid w:val="00BF6BD4"/>
    <w:rsid w:val="00C22424"/>
    <w:rsid w:val="00C279D7"/>
    <w:rsid w:val="00C42F99"/>
    <w:rsid w:val="00C457A5"/>
    <w:rsid w:val="00C4682C"/>
    <w:rsid w:val="00CA6500"/>
    <w:rsid w:val="00CC0B65"/>
    <w:rsid w:val="00CC5C8E"/>
    <w:rsid w:val="00CF680E"/>
    <w:rsid w:val="00D263D7"/>
    <w:rsid w:val="00D32399"/>
    <w:rsid w:val="00D362FB"/>
    <w:rsid w:val="00D573DE"/>
    <w:rsid w:val="00D94653"/>
    <w:rsid w:val="00DB1C4E"/>
    <w:rsid w:val="00DB23DC"/>
    <w:rsid w:val="00DD2096"/>
    <w:rsid w:val="00DE5B13"/>
    <w:rsid w:val="00E20196"/>
    <w:rsid w:val="00E229D9"/>
    <w:rsid w:val="00E40C2D"/>
    <w:rsid w:val="00E5315E"/>
    <w:rsid w:val="00ED1F74"/>
    <w:rsid w:val="00EE3C8A"/>
    <w:rsid w:val="00EF3350"/>
    <w:rsid w:val="00F111FB"/>
    <w:rsid w:val="00F275E4"/>
    <w:rsid w:val="00F63F5D"/>
    <w:rsid w:val="00F73DC0"/>
    <w:rsid w:val="00F803D2"/>
    <w:rsid w:val="00F81980"/>
    <w:rsid w:val="00F87E91"/>
    <w:rsid w:val="00F93E6F"/>
    <w:rsid w:val="00FA4F1B"/>
    <w:rsid w:val="00FC4257"/>
    <w:rsid w:val="00FE2B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3187A6"/>
  <w15:docId w15:val="{A9E391B5-541B-42A4-B8E7-CDD29BD8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NurText">
    <w:name w:val="Plain Text"/>
    <w:basedOn w:val="Standard"/>
    <w:link w:val="NurTextZchn"/>
    <w:uiPriority w:val="99"/>
    <w:unhideWhenUsed/>
    <w:rsid w:val="00D32399"/>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32399"/>
    <w:rPr>
      <w:rFonts w:ascii="Calibri" w:eastAsiaTheme="minorHAnsi" w:hAnsi="Calibri" w:cstheme="minorBidi"/>
      <w:sz w:val="22"/>
      <w:szCs w:val="21"/>
      <w:lang w:eastAsia="en-US"/>
    </w:rPr>
  </w:style>
  <w:style w:type="paragraph" w:customStyle="1" w:styleId="Default">
    <w:name w:val="Default"/>
    <w:rsid w:val="00CF680E"/>
    <w:pPr>
      <w:autoSpaceDE w:val="0"/>
      <w:autoSpaceDN w:val="0"/>
      <w:adjustRightInd w:val="0"/>
    </w:pPr>
    <w:rPr>
      <w:rFonts w:ascii="Calibri" w:eastAsiaTheme="minorHAnsi" w:hAnsi="Calibri" w:cs="Calibri"/>
      <w:color w:val="000000"/>
      <w:sz w:val="24"/>
      <w:szCs w:val="24"/>
      <w:lang w:eastAsia="en-US"/>
    </w:rPr>
  </w:style>
  <w:style w:type="character" w:styleId="Kommentarzeichen">
    <w:name w:val="annotation reference"/>
    <w:basedOn w:val="Absatz-Standardschriftart"/>
    <w:semiHidden/>
    <w:unhideWhenUsed/>
    <w:rsid w:val="00565340"/>
    <w:rPr>
      <w:sz w:val="16"/>
      <w:szCs w:val="16"/>
    </w:rPr>
  </w:style>
  <w:style w:type="paragraph" w:styleId="Kommentartext">
    <w:name w:val="annotation text"/>
    <w:basedOn w:val="Standard"/>
    <w:link w:val="KommentartextZchn"/>
    <w:semiHidden/>
    <w:unhideWhenUsed/>
    <w:rsid w:val="00565340"/>
    <w:pPr>
      <w:spacing w:line="240" w:lineRule="auto"/>
    </w:pPr>
    <w:rPr>
      <w:sz w:val="20"/>
    </w:rPr>
  </w:style>
  <w:style w:type="character" w:customStyle="1" w:styleId="KommentartextZchn">
    <w:name w:val="Kommentartext Zchn"/>
    <w:basedOn w:val="Absatz-Standardschriftart"/>
    <w:link w:val="Kommentartext"/>
    <w:semiHidden/>
    <w:rsid w:val="00565340"/>
    <w:rPr>
      <w:rFonts w:ascii="Arial" w:hAnsi="Arial"/>
    </w:rPr>
  </w:style>
  <w:style w:type="paragraph" w:styleId="Kommentarthema">
    <w:name w:val="annotation subject"/>
    <w:basedOn w:val="Kommentartext"/>
    <w:next w:val="Kommentartext"/>
    <w:link w:val="KommentarthemaZchn"/>
    <w:semiHidden/>
    <w:unhideWhenUsed/>
    <w:rsid w:val="00565340"/>
    <w:rPr>
      <w:b/>
      <w:bCs/>
    </w:rPr>
  </w:style>
  <w:style w:type="character" w:customStyle="1" w:styleId="KommentarthemaZchn">
    <w:name w:val="Kommentarthema Zchn"/>
    <w:basedOn w:val="KommentartextZchn"/>
    <w:link w:val="Kommentarthema"/>
    <w:semiHidden/>
    <w:rsid w:val="00565340"/>
    <w:rPr>
      <w:rFonts w:ascii="Arial" w:hAnsi="Arial"/>
      <w:b/>
      <w:bCs/>
    </w:rPr>
  </w:style>
  <w:style w:type="paragraph" w:styleId="Listenabsatz">
    <w:name w:val="List Paragraph"/>
    <w:basedOn w:val="Standard"/>
    <w:uiPriority w:val="34"/>
    <w:qFormat/>
    <w:rsid w:val="009F11DE"/>
    <w:pPr>
      <w:widowControl/>
      <w:spacing w:line="240" w:lineRule="auto"/>
      <w:ind w:left="720"/>
      <w:contextualSpacing/>
    </w:pPr>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6504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formnext/home.htm" TargetMode="External"/><Relationship Id="rId13" Type="http://schemas.openxmlformats.org/officeDocument/2006/relationships/hyperlink" Target="http://www.mesago.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mnext.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de/formnext/Die_Konferenz/Willkommen/index.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esago.de/de/formnext/Die_Konferenz/Call_for_Papers/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otte.chambers@rapidnews.com" TargetMode="External"/><Relationship Id="rId14" Type="http://schemas.openxmlformats.org/officeDocument/2006/relationships/hyperlink" Target="http://www.rapidnew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5DC1-EF27-44FC-A339-6BCA5262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4363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Fuchs, Marc (Mesago Stuttgart)</cp:lastModifiedBy>
  <cp:revision>6</cp:revision>
  <cp:lastPrinted>2017-03-27T11:33:00Z</cp:lastPrinted>
  <dcterms:created xsi:type="dcterms:W3CDTF">2017-03-29T15:06:00Z</dcterms:created>
  <dcterms:modified xsi:type="dcterms:W3CDTF">2017-03-29T15:14:00Z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