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A2" w:rsidRDefault="007E20A2">
      <w:pPr>
        <w:spacing w:after="0" w:line="240" w:lineRule="auto"/>
        <w:rPr>
          <w:rFonts w:ascii="Century Gothic" w:hAnsi="Century Gothic"/>
        </w:rPr>
      </w:pPr>
    </w:p>
    <w:p w:rsidR="007E20A2" w:rsidRDefault="007E20A2">
      <w:pPr>
        <w:spacing w:after="0" w:line="240" w:lineRule="auto"/>
        <w:rPr>
          <w:rFonts w:ascii="Century Gothic" w:hAnsi="Century Gothic"/>
        </w:rPr>
      </w:pPr>
    </w:p>
    <w:p w:rsidR="007E20A2" w:rsidRDefault="007E20A2">
      <w:pPr>
        <w:spacing w:after="0" w:line="240" w:lineRule="auto"/>
        <w:rPr>
          <w:rFonts w:ascii="Century Gothic" w:hAnsi="Century Gothic"/>
        </w:rPr>
      </w:pPr>
    </w:p>
    <w:p w:rsidR="007E20A2" w:rsidRDefault="00467A9E">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rsidR="007E20A2" w:rsidRDefault="00467A9E">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rsidR="007E20A2" w:rsidRDefault="00467A9E">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rsidR="007E20A2" w:rsidRDefault="00467A9E">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p w:rsidR="007E20A2" w:rsidRDefault="007E20A2">
      <w:pPr>
        <w:spacing w:after="0" w:line="240" w:lineRule="auto"/>
        <w:rPr>
          <w:rFonts w:ascii="Century Gothic" w:hAnsi="Century Gothic"/>
        </w:rPr>
      </w:pPr>
    </w:p>
    <w:p w:rsidR="007E20A2" w:rsidRDefault="007E20A2">
      <w:pPr>
        <w:spacing w:after="0" w:line="240" w:lineRule="auto"/>
        <w:rPr>
          <w:rFonts w:ascii="Century Gothic" w:hAnsi="Century Gothic"/>
        </w:rPr>
      </w:pPr>
    </w:p>
    <w:p w:rsidR="007E20A2" w:rsidRDefault="00467A9E">
      <w:pPr>
        <w:spacing w:after="0" w:line="240" w:lineRule="auto"/>
        <w:rPr>
          <w:rFonts w:ascii="Century Gothic" w:hAnsi="Century Gothic"/>
        </w:rPr>
      </w:pPr>
      <w:r>
        <w:rPr>
          <w:rFonts w:ascii="Century Gothic" w:hAnsi="Century Gothic"/>
          <w:noProof/>
          <w:lang w:eastAsia="de-DE"/>
        </w:rPr>
        <mc:AlternateContent>
          <mc:Choice Requires="wps">
            <w:drawing>
              <wp:anchor distT="0" distB="0" distL="114300" distR="114300" simplePos="0" relativeHeight="251659264" behindDoc="1" locked="1" layoutInCell="1" allowOverlap="0">
                <wp:simplePos x="0" y="0"/>
                <wp:positionH relativeFrom="page">
                  <wp:posOffset>233680</wp:posOffset>
                </wp:positionH>
                <wp:positionV relativeFrom="page">
                  <wp:posOffset>2774315</wp:posOffset>
                </wp:positionV>
                <wp:extent cx="414655" cy="6602095"/>
                <wp:effectExtent l="0" t="0" r="0" b="0"/>
                <wp:wrapNone/>
                <wp:docPr id="11" name="Textfeld 11"/>
                <wp:cNvGraphicFramePr/>
                <a:graphic xmlns:a="http://schemas.openxmlformats.org/drawingml/2006/main">
                  <a:graphicData uri="http://schemas.microsoft.com/office/word/2010/wordprocessingShape">
                    <wps:wsp>
                      <wps:cNvSpPr txBox="1"/>
                      <wps:spPr>
                        <a:xfrm>
                          <a:off x="0" y="0"/>
                          <a:ext cx="414655" cy="660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20A2" w:rsidRDefault="00B07E92">
                            <w:pPr>
                              <w:pStyle w:val="foot"/>
                            </w:pPr>
                            <w:fldSimple w:instr=" FILENAME  \p  \* MERGEFORMAT ">
                              <w:r w:rsidR="00E6417C">
                                <w:rPr>
                                  <w:noProof/>
                                </w:rPr>
                                <w:t>Dokument1</w:t>
                              </w:r>
                            </w:fldSimple>
                            <w:r w:rsidR="00467A9E">
                              <w:t xml:space="preserve">     </w:t>
                            </w:r>
                            <w:r w:rsidR="00467A9E">
                              <w:fldChar w:fldCharType="begin"/>
                            </w:r>
                            <w:r w:rsidR="00467A9E">
                              <w:instrText xml:space="preserve"> DATE  \@ "dd.MM.yyyy"  \* MERGEFORMAT </w:instrText>
                            </w:r>
                            <w:r w:rsidR="00467A9E">
                              <w:fldChar w:fldCharType="separate"/>
                            </w:r>
                            <w:r w:rsidR="00BB12EE">
                              <w:rPr>
                                <w:noProof/>
                              </w:rPr>
                              <w:t>21.02.2018</w:t>
                            </w:r>
                            <w:r w:rsidR="00467A9E">
                              <w:fldChar w:fldCharType="end"/>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18.4pt;margin-top:218.45pt;width:32.65pt;height:5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" o:allowoverlap="f" filled="f" stroked="f" strokeweight=".5pt">
                <v:textbox style="layout-flow:vertical;mso-layout-flow-alt:bottom-to-top">
                  <w:txbxContent>
                    <w:p w:rsidR="007E20A2" w:rsidRDefault="00B07E92">
                      <w:pPr>
                        <w:pStyle w:val="foot"/>
                      </w:pPr>
                      <w:fldSimple w:instr=" FILENAME  \p  \* MERGEFORMAT ">
                        <w:r w:rsidR="00E6417C">
                          <w:rPr>
                            <w:noProof/>
                          </w:rPr>
                          <w:t>Dokument1</w:t>
                        </w:r>
                      </w:fldSimple>
                      <w:r w:rsidR="00467A9E">
                        <w:t xml:space="preserve">     </w:t>
                      </w:r>
                      <w:r w:rsidR="00467A9E">
                        <w:fldChar w:fldCharType="begin"/>
                      </w:r>
                      <w:r w:rsidR="00467A9E">
                        <w:instrText xml:space="preserve"> DATE  \@ "dd.MM.yyyy"  \* MERGEFORMAT </w:instrText>
                      </w:r>
                      <w:r w:rsidR="00467A9E">
                        <w:fldChar w:fldCharType="separate"/>
                      </w:r>
                      <w:r w:rsidR="00BB12EE">
                        <w:rPr>
                          <w:noProof/>
                        </w:rPr>
                        <w:t>21.02.2018</w:t>
                      </w:r>
                      <w:r w:rsidR="00467A9E">
                        <w:fldChar w:fldCharType="end"/>
                      </w:r>
                    </w:p>
                  </w:txbxContent>
                </v:textbox>
                <w10:wrap anchorx="page" anchory="page"/>
                <w10:anchorlock/>
              </v:shape>
            </w:pict>
          </mc:Fallback>
        </mc:AlternateContent>
      </w:r>
    </w:p>
    <w:p w:rsidR="00BC0447" w:rsidRDefault="00BC0447">
      <w:pPr>
        <w:spacing w:after="0" w:line="240" w:lineRule="auto"/>
        <w:rPr>
          <w:rFonts w:ascii="Century Gothic" w:hAnsi="Century Gothic"/>
        </w:rPr>
      </w:pPr>
    </w:p>
    <w:p w:rsidR="007E20A2" w:rsidRDefault="00E6417C" w:rsidP="00C90261">
      <w:pPr>
        <w:spacing w:after="0" w:line="360" w:lineRule="auto"/>
        <w:rPr>
          <w:rFonts w:ascii="Century Gothic" w:hAnsi="Century Gothic"/>
          <w:b/>
          <w:sz w:val="28"/>
        </w:rPr>
      </w:pPr>
      <w:r>
        <w:rPr>
          <w:rFonts w:ascii="Century Gothic" w:hAnsi="Century Gothic"/>
          <w:b/>
          <w:sz w:val="28"/>
        </w:rPr>
        <w:t xml:space="preserve">METAV 2018 </w:t>
      </w:r>
      <w:r w:rsidR="000B44C0">
        <w:rPr>
          <w:rFonts w:ascii="Century Gothic" w:hAnsi="Century Gothic"/>
          <w:b/>
          <w:sz w:val="28"/>
        </w:rPr>
        <w:t xml:space="preserve">startet </w:t>
      </w:r>
      <w:r w:rsidR="006D5928">
        <w:rPr>
          <w:rFonts w:ascii="Century Gothic" w:hAnsi="Century Gothic"/>
          <w:b/>
          <w:sz w:val="28"/>
        </w:rPr>
        <w:t>unter besten wirtschaftlichen Bedi</w:t>
      </w:r>
      <w:r w:rsidR="006D5928">
        <w:rPr>
          <w:rFonts w:ascii="Century Gothic" w:hAnsi="Century Gothic"/>
          <w:b/>
          <w:sz w:val="28"/>
        </w:rPr>
        <w:t>n</w:t>
      </w:r>
      <w:r w:rsidR="006D5928">
        <w:rPr>
          <w:rFonts w:ascii="Century Gothic" w:hAnsi="Century Gothic"/>
          <w:b/>
          <w:sz w:val="28"/>
        </w:rPr>
        <w:t>gun</w:t>
      </w:r>
      <w:r w:rsidR="002B6D19">
        <w:rPr>
          <w:rFonts w:ascii="Century Gothic" w:hAnsi="Century Gothic"/>
          <w:b/>
          <w:sz w:val="28"/>
        </w:rPr>
        <w:t xml:space="preserve">gen </w:t>
      </w:r>
      <w:r w:rsidR="000B44C0">
        <w:rPr>
          <w:rFonts w:ascii="Century Gothic" w:hAnsi="Century Gothic"/>
          <w:b/>
          <w:sz w:val="28"/>
        </w:rPr>
        <w:t xml:space="preserve">– </w:t>
      </w:r>
      <w:r>
        <w:rPr>
          <w:rFonts w:ascii="Century Gothic" w:hAnsi="Century Gothic"/>
          <w:b/>
          <w:sz w:val="28"/>
        </w:rPr>
        <w:t xml:space="preserve">Industrie </w:t>
      </w:r>
      <w:r w:rsidR="000B44C0">
        <w:rPr>
          <w:rFonts w:ascii="Century Gothic" w:hAnsi="Century Gothic"/>
          <w:b/>
          <w:sz w:val="28"/>
        </w:rPr>
        <w:t>4.0 im</w:t>
      </w:r>
      <w:r>
        <w:rPr>
          <w:rFonts w:ascii="Century Gothic" w:hAnsi="Century Gothic"/>
          <w:b/>
          <w:sz w:val="28"/>
        </w:rPr>
        <w:t xml:space="preserve"> Fokus</w:t>
      </w:r>
    </w:p>
    <w:p w:rsidR="00E6417C" w:rsidRPr="00E6417C" w:rsidRDefault="00BC0447" w:rsidP="00C90261">
      <w:pPr>
        <w:spacing w:after="0" w:line="360" w:lineRule="auto"/>
        <w:rPr>
          <w:rFonts w:ascii="Century Gothic" w:hAnsi="Century Gothic"/>
          <w:b/>
        </w:rPr>
      </w:pPr>
      <w:r>
        <w:rPr>
          <w:rFonts w:ascii="Century Gothic" w:hAnsi="Century Gothic"/>
          <w:b/>
        </w:rPr>
        <w:t xml:space="preserve">VDW treibt </w:t>
      </w:r>
      <w:r w:rsidR="00E6417C" w:rsidRPr="00E6417C">
        <w:rPr>
          <w:rFonts w:ascii="Century Gothic" w:hAnsi="Century Gothic"/>
          <w:b/>
        </w:rPr>
        <w:t xml:space="preserve">Brancheninitiative </w:t>
      </w:r>
      <w:r>
        <w:rPr>
          <w:rFonts w:ascii="Century Gothic" w:hAnsi="Century Gothic"/>
          <w:b/>
        </w:rPr>
        <w:t xml:space="preserve">„Konnektivität für Industrie 4.0“ </w:t>
      </w:r>
      <w:r w:rsidR="002B6D19">
        <w:rPr>
          <w:rFonts w:ascii="Century Gothic" w:hAnsi="Century Gothic"/>
          <w:b/>
        </w:rPr>
        <w:t xml:space="preserve">auf breiter Basis </w:t>
      </w:r>
      <w:r>
        <w:rPr>
          <w:rFonts w:ascii="Century Gothic" w:hAnsi="Century Gothic"/>
          <w:b/>
        </w:rPr>
        <w:t xml:space="preserve">voran </w:t>
      </w:r>
    </w:p>
    <w:p w:rsidR="007E20A2" w:rsidRDefault="007E20A2" w:rsidP="00C90261">
      <w:pPr>
        <w:spacing w:after="0" w:line="360" w:lineRule="auto"/>
        <w:rPr>
          <w:rFonts w:ascii="Century Gothic" w:hAnsi="Century Gothic"/>
        </w:rPr>
      </w:pPr>
    </w:p>
    <w:p w:rsidR="006D5928" w:rsidRDefault="00E6417C" w:rsidP="00C90261">
      <w:pPr>
        <w:spacing w:after="0" w:line="360" w:lineRule="auto"/>
        <w:rPr>
          <w:rFonts w:ascii="Century Gothic" w:hAnsi="Century Gothic"/>
        </w:rPr>
      </w:pPr>
      <w:r w:rsidRPr="00E6417C">
        <w:rPr>
          <w:rFonts w:ascii="Century Gothic" w:hAnsi="Century Gothic"/>
          <w:b/>
        </w:rPr>
        <w:t>Düsseldorf</w:t>
      </w:r>
      <w:r w:rsidR="00467A9E" w:rsidRPr="00E6417C">
        <w:rPr>
          <w:rFonts w:ascii="Century Gothic" w:hAnsi="Century Gothic"/>
          <w:b/>
        </w:rPr>
        <w:t xml:space="preserve">, </w:t>
      </w:r>
      <w:r w:rsidRPr="00E6417C">
        <w:rPr>
          <w:rFonts w:ascii="Century Gothic" w:hAnsi="Century Gothic"/>
          <w:b/>
        </w:rPr>
        <w:t>20. Februar 2018.</w:t>
      </w:r>
      <w:r w:rsidR="00467A9E">
        <w:rPr>
          <w:rFonts w:ascii="Century Gothic" w:hAnsi="Century Gothic"/>
        </w:rPr>
        <w:t xml:space="preserve"> – </w:t>
      </w:r>
      <w:r w:rsidR="006D5928">
        <w:rPr>
          <w:rFonts w:ascii="Century Gothic" w:hAnsi="Century Gothic"/>
        </w:rPr>
        <w:t>Heute hat die METAV 2018 – 20. Messe für Technologien der Metallbearbeitung – ihre Tore geöffnet. Bis Samstag zeigen 560 Aussteller aus 24 Ländern ihre Maschinen, Lösungen und Dienstleistungen rund um die Industrieproduktion. „Wir erwarten vor a</w:t>
      </w:r>
      <w:r w:rsidR="006D5928">
        <w:rPr>
          <w:rFonts w:ascii="Century Gothic" w:hAnsi="Century Gothic"/>
        </w:rPr>
        <w:t>l</w:t>
      </w:r>
      <w:r w:rsidR="006D5928">
        <w:rPr>
          <w:rFonts w:ascii="Century Gothic" w:hAnsi="Century Gothic"/>
        </w:rPr>
        <w:t>lem Besucher aus Nordrhein-Westfalen, einer der stärksten Wirtschaft</w:t>
      </w:r>
      <w:r w:rsidR="006D5928">
        <w:rPr>
          <w:rFonts w:ascii="Century Gothic" w:hAnsi="Century Gothic"/>
        </w:rPr>
        <w:t>s</w:t>
      </w:r>
      <w:r w:rsidR="006D5928">
        <w:rPr>
          <w:rFonts w:ascii="Century Gothic" w:hAnsi="Century Gothic"/>
        </w:rPr>
        <w:t>regionen Europas, und den angrenzenden Ländern“, sagt Dr. Wilfried Schäfer, Geschäftsführer beim METAV-Veranstalter VDW (Verein Deu</w:t>
      </w:r>
      <w:r w:rsidR="006D5928">
        <w:rPr>
          <w:rFonts w:ascii="Century Gothic" w:hAnsi="Century Gothic"/>
        </w:rPr>
        <w:t>t</w:t>
      </w:r>
      <w:r w:rsidR="006D5928">
        <w:rPr>
          <w:rFonts w:ascii="Century Gothic" w:hAnsi="Century Gothic"/>
        </w:rPr>
        <w:t xml:space="preserve">scher Werkzeugmaschinenfabriken) anlässlich der METAV-Eröffnungspressekonferenz. </w:t>
      </w:r>
    </w:p>
    <w:p w:rsidR="006D5928" w:rsidRDefault="006D5928">
      <w:pPr>
        <w:spacing w:after="0" w:line="360" w:lineRule="auto"/>
        <w:rPr>
          <w:rFonts w:ascii="Century Gothic" w:hAnsi="Century Gothic"/>
        </w:rPr>
      </w:pPr>
    </w:p>
    <w:p w:rsidR="006D791F" w:rsidRDefault="006D5928">
      <w:pPr>
        <w:spacing w:after="0" w:line="360" w:lineRule="auto"/>
        <w:rPr>
          <w:rFonts w:ascii="Century Gothic" w:hAnsi="Century Gothic"/>
        </w:rPr>
      </w:pPr>
      <w:r>
        <w:rPr>
          <w:rFonts w:ascii="Century Gothic" w:hAnsi="Century Gothic"/>
        </w:rPr>
        <w:t xml:space="preserve">Die wirtschaftlichen Rahmenbedingungen für die Messe könnten kaum besser sein. </w:t>
      </w:r>
      <w:r w:rsidR="002B6D19">
        <w:rPr>
          <w:rFonts w:ascii="Century Gothic" w:hAnsi="Century Gothic"/>
        </w:rPr>
        <w:t>„</w:t>
      </w:r>
      <w:r w:rsidR="00BC0447">
        <w:rPr>
          <w:rFonts w:ascii="Century Gothic" w:hAnsi="Century Gothic"/>
        </w:rPr>
        <w:t>In Deutschland und Europa wird kräftig investiert</w:t>
      </w:r>
      <w:r w:rsidR="002B6D19">
        <w:rPr>
          <w:rFonts w:ascii="Century Gothic" w:hAnsi="Century Gothic"/>
        </w:rPr>
        <w:t>“, beric</w:t>
      </w:r>
      <w:r w:rsidR="002B6D19">
        <w:rPr>
          <w:rFonts w:ascii="Century Gothic" w:hAnsi="Century Gothic"/>
        </w:rPr>
        <w:t>h</w:t>
      </w:r>
      <w:r w:rsidR="002B6D19">
        <w:rPr>
          <w:rFonts w:ascii="Century Gothic" w:hAnsi="Century Gothic"/>
        </w:rPr>
        <w:t>tet Schäfer</w:t>
      </w:r>
      <w:r w:rsidR="00BC0447">
        <w:rPr>
          <w:rFonts w:ascii="Century Gothic" w:hAnsi="Century Gothic"/>
        </w:rPr>
        <w:t>. 2018 w</w:t>
      </w:r>
      <w:r w:rsidR="002B6D19">
        <w:rPr>
          <w:rFonts w:ascii="Century Gothic" w:hAnsi="Century Gothic"/>
        </w:rPr>
        <w:t>e</w:t>
      </w:r>
      <w:r w:rsidR="00BC0447">
        <w:rPr>
          <w:rFonts w:ascii="Century Gothic" w:hAnsi="Century Gothic"/>
        </w:rPr>
        <w:t>rd</w:t>
      </w:r>
      <w:r w:rsidR="002B6D19">
        <w:rPr>
          <w:rFonts w:ascii="Century Gothic" w:hAnsi="Century Gothic"/>
        </w:rPr>
        <w:t>e</w:t>
      </w:r>
      <w:r w:rsidR="00BC0447">
        <w:rPr>
          <w:rFonts w:ascii="Century Gothic" w:hAnsi="Century Gothic"/>
        </w:rPr>
        <w:t xml:space="preserve"> ein Zuwachs von 6,8 bzw. 5,6 Prozent erwartet. An der Spitze stehen so wichtige  Kundengruppen wie die Herstellung von Metallerzeug</w:t>
      </w:r>
      <w:r w:rsidR="002B6D19">
        <w:rPr>
          <w:rFonts w:ascii="Century Gothic" w:hAnsi="Century Gothic"/>
        </w:rPr>
        <w:t xml:space="preserve">nissen, Elektrotechnik und </w:t>
      </w:r>
      <w:r w:rsidR="00BC0447">
        <w:rPr>
          <w:rFonts w:ascii="Century Gothic" w:hAnsi="Century Gothic"/>
        </w:rPr>
        <w:t>Maschinenbau. „</w:t>
      </w:r>
      <w:r w:rsidR="002B6D19">
        <w:rPr>
          <w:rFonts w:ascii="Century Gothic" w:hAnsi="Century Gothic"/>
        </w:rPr>
        <w:t xml:space="preserve">Genau aus diesen Branchen kommen die </w:t>
      </w:r>
      <w:r w:rsidR="00BC0447">
        <w:rPr>
          <w:rFonts w:ascii="Century Gothic" w:hAnsi="Century Gothic"/>
        </w:rPr>
        <w:t>METAV-Besucher, die</w:t>
      </w:r>
      <w:r w:rsidR="006D791F">
        <w:rPr>
          <w:rFonts w:ascii="Century Gothic" w:hAnsi="Century Gothic"/>
        </w:rPr>
        <w:t xml:space="preserve"> sich auf der Messe </w:t>
      </w:r>
      <w:r w:rsidR="006D791F">
        <w:rPr>
          <w:rFonts w:ascii="Century Gothic" w:hAnsi="Century Gothic"/>
        </w:rPr>
        <w:lastRenderedPageBreak/>
        <w:t xml:space="preserve">für die </w:t>
      </w:r>
      <w:r w:rsidR="002B6D19">
        <w:rPr>
          <w:rFonts w:ascii="Century Gothic" w:hAnsi="Century Gothic"/>
        </w:rPr>
        <w:t xml:space="preserve">Kaufentscheidungen in den </w:t>
      </w:r>
      <w:r w:rsidR="006D791F">
        <w:rPr>
          <w:rFonts w:ascii="Century Gothic" w:hAnsi="Century Gothic"/>
        </w:rPr>
        <w:t xml:space="preserve">kommenden Wochen und Monate schlau machen </w:t>
      </w:r>
      <w:r w:rsidR="002B6D19">
        <w:rPr>
          <w:rFonts w:ascii="Century Gothic" w:hAnsi="Century Gothic"/>
        </w:rPr>
        <w:t>wolle</w:t>
      </w:r>
      <w:r w:rsidR="006D791F">
        <w:rPr>
          <w:rFonts w:ascii="Century Gothic" w:hAnsi="Century Gothic"/>
        </w:rPr>
        <w:t xml:space="preserve">n“, sagt Schäfer. </w:t>
      </w:r>
    </w:p>
    <w:p w:rsidR="006D791F" w:rsidRDefault="006D791F">
      <w:pPr>
        <w:spacing w:after="0" w:line="360" w:lineRule="auto"/>
        <w:rPr>
          <w:rFonts w:ascii="Century Gothic" w:hAnsi="Century Gothic"/>
        </w:rPr>
      </w:pPr>
    </w:p>
    <w:p w:rsidR="00E66D9A" w:rsidRDefault="006D791F">
      <w:pPr>
        <w:spacing w:after="0" w:line="360" w:lineRule="auto"/>
        <w:rPr>
          <w:rFonts w:ascii="Century Gothic" w:hAnsi="Century Gothic"/>
        </w:rPr>
      </w:pPr>
      <w:r>
        <w:rPr>
          <w:rFonts w:ascii="Century Gothic" w:hAnsi="Century Gothic"/>
        </w:rPr>
        <w:t>Im Fokus der METAV steht das Dauerbrennerthema Industrie 4.0. Es zieht sich durch die Präsentationen der Aussteller, die zahlreichen Sonde</w:t>
      </w:r>
      <w:r>
        <w:rPr>
          <w:rFonts w:ascii="Century Gothic" w:hAnsi="Century Gothic"/>
        </w:rPr>
        <w:t>r</w:t>
      </w:r>
      <w:r>
        <w:rPr>
          <w:rFonts w:ascii="Century Gothic" w:hAnsi="Century Gothic"/>
        </w:rPr>
        <w:t>schauen bis hin zum Stand für die Nachwuchswerbung und die vielen Rahmenveranstaltungen vom 3D-Druck bis hin zur intelligenten Span</w:t>
      </w:r>
      <w:r>
        <w:rPr>
          <w:rFonts w:ascii="Century Gothic" w:hAnsi="Century Gothic"/>
        </w:rPr>
        <w:t>n</w:t>
      </w:r>
      <w:r>
        <w:rPr>
          <w:rFonts w:ascii="Century Gothic" w:hAnsi="Century Gothic"/>
        </w:rPr>
        <w:t xml:space="preserve">technik. </w:t>
      </w:r>
    </w:p>
    <w:p w:rsidR="00E66D9A" w:rsidRDefault="00E66D9A">
      <w:pPr>
        <w:spacing w:after="0" w:line="360" w:lineRule="auto"/>
        <w:rPr>
          <w:rFonts w:ascii="Century Gothic" w:hAnsi="Century Gothic"/>
        </w:rPr>
      </w:pPr>
    </w:p>
    <w:p w:rsidR="005A1877" w:rsidRPr="005A1877" w:rsidRDefault="005A1877">
      <w:pPr>
        <w:spacing w:after="0" w:line="360" w:lineRule="auto"/>
        <w:rPr>
          <w:rFonts w:ascii="Century Gothic" w:hAnsi="Century Gothic"/>
          <w:b/>
        </w:rPr>
      </w:pPr>
      <w:r w:rsidRPr="005A1877">
        <w:rPr>
          <w:rFonts w:ascii="Century Gothic" w:hAnsi="Century Gothic"/>
          <w:b/>
        </w:rPr>
        <w:t>Branchenprojekt „Konnektivität für Industrie 4.0“</w:t>
      </w:r>
      <w:r w:rsidR="00D621DA">
        <w:rPr>
          <w:rFonts w:ascii="Century Gothic" w:hAnsi="Century Gothic"/>
          <w:b/>
        </w:rPr>
        <w:t xml:space="preserve"> geht mit Riesenschri</w:t>
      </w:r>
      <w:r w:rsidR="00D621DA">
        <w:rPr>
          <w:rFonts w:ascii="Century Gothic" w:hAnsi="Century Gothic"/>
          <w:b/>
        </w:rPr>
        <w:t>t</w:t>
      </w:r>
      <w:r w:rsidR="00D621DA">
        <w:rPr>
          <w:rFonts w:ascii="Century Gothic" w:hAnsi="Century Gothic"/>
          <w:b/>
        </w:rPr>
        <w:t xml:space="preserve">ten voran </w:t>
      </w:r>
    </w:p>
    <w:p w:rsidR="00D621DA" w:rsidRPr="00D87282" w:rsidRDefault="00E66D9A" w:rsidP="005A1877">
      <w:pPr>
        <w:spacing w:after="0" w:line="360" w:lineRule="auto"/>
        <w:rPr>
          <w:rFonts w:ascii="Century Gothic" w:hAnsi="Century Gothic" w:cs="Arial"/>
          <w:lang w:val="de-CH"/>
        </w:rPr>
      </w:pPr>
      <w:r w:rsidRPr="005A1877">
        <w:rPr>
          <w:rFonts w:ascii="Century Gothic" w:hAnsi="Century Gothic"/>
        </w:rPr>
        <w:t xml:space="preserve">Deshalb nutzt der VDW die Messe als Plattform, um den Fortgang der </w:t>
      </w:r>
      <w:r w:rsidRPr="005A1877">
        <w:rPr>
          <w:rFonts w:ascii="Century Gothic" w:hAnsi="Century Gothic"/>
          <w:i/>
        </w:rPr>
        <w:t>Brancheninitiative für Industrie 4.0</w:t>
      </w:r>
      <w:r w:rsidRPr="005A1877">
        <w:rPr>
          <w:rFonts w:ascii="Century Gothic" w:hAnsi="Century Gothic"/>
        </w:rPr>
        <w:t xml:space="preserve"> vorzustellen. </w:t>
      </w:r>
      <w:r w:rsidR="008D69FC" w:rsidRPr="005A1877">
        <w:rPr>
          <w:rFonts w:ascii="Century Gothic" w:hAnsi="Century Gothic"/>
        </w:rPr>
        <w:t>Sie wurde im September de</w:t>
      </w:r>
      <w:r w:rsidR="00573DD6">
        <w:rPr>
          <w:rFonts w:ascii="Century Gothic" w:hAnsi="Century Gothic"/>
        </w:rPr>
        <w:t>s vergangenen Jahres aus der Taufe gehoben</w:t>
      </w:r>
      <w:r w:rsidR="008D69FC" w:rsidRPr="005A1877">
        <w:rPr>
          <w:rFonts w:ascii="Century Gothic" w:hAnsi="Century Gothic"/>
        </w:rPr>
        <w:t xml:space="preserve">. Ziel ist es, einen </w:t>
      </w:r>
      <w:r w:rsidR="008D69FC" w:rsidRPr="005A1877">
        <w:rPr>
          <w:rFonts w:ascii="Century Gothic" w:hAnsi="Century Gothic" w:cs="Arial"/>
          <w:lang w:val="de-CH"/>
        </w:rPr>
        <w:t>Sta</w:t>
      </w:r>
      <w:r w:rsidR="008D69FC" w:rsidRPr="005A1877">
        <w:rPr>
          <w:rFonts w:ascii="Century Gothic" w:hAnsi="Century Gothic" w:cs="Arial"/>
          <w:lang w:val="de-CH"/>
        </w:rPr>
        <w:t>n</w:t>
      </w:r>
      <w:r w:rsidR="008D69FC" w:rsidRPr="005A1877">
        <w:rPr>
          <w:rFonts w:ascii="Century Gothic" w:hAnsi="Century Gothic" w:cs="Arial"/>
          <w:lang w:val="de-CH"/>
        </w:rPr>
        <w:t>dard zu erarbeiten und softwaretechnisch zu implementieren, um u</w:t>
      </w:r>
      <w:r w:rsidR="008D69FC" w:rsidRPr="005A1877">
        <w:rPr>
          <w:rFonts w:ascii="Century Gothic" w:hAnsi="Century Gothic" w:cs="Arial"/>
          <w:lang w:val="de-CH"/>
        </w:rPr>
        <w:t>n</w:t>
      </w:r>
      <w:r w:rsidR="008D69FC" w:rsidRPr="005A1877">
        <w:rPr>
          <w:rFonts w:ascii="Century Gothic" w:hAnsi="Century Gothic" w:cs="Arial"/>
          <w:lang w:val="de-CH"/>
        </w:rPr>
        <w:t>terschiedlichste Maschinensteuerungen mit einer gemeinsamen Schnittstelle an über</w:t>
      </w:r>
      <w:r w:rsidR="002B6D19">
        <w:rPr>
          <w:rFonts w:ascii="Century Gothic" w:hAnsi="Century Gothic" w:cs="Arial"/>
          <w:lang w:val="de-CH"/>
        </w:rPr>
        <w:t>geordnete IT-Systeme</w:t>
      </w:r>
      <w:r w:rsidR="008D69FC" w:rsidRPr="005A1877">
        <w:rPr>
          <w:rFonts w:ascii="Century Gothic" w:hAnsi="Century Gothic" w:cs="Arial"/>
          <w:lang w:val="de-CH"/>
        </w:rPr>
        <w:t xml:space="preserve"> anbinden zu können. </w:t>
      </w:r>
      <w:r w:rsidR="00D87282" w:rsidRPr="00D87282">
        <w:rPr>
          <w:rFonts w:ascii="Century Gothic" w:hAnsi="Century Gothic" w:cs="Arial"/>
          <w:lang w:val="de-CH"/>
        </w:rPr>
        <w:t>Als ei</w:t>
      </w:r>
      <w:r w:rsidR="00D87282" w:rsidRPr="00D87282">
        <w:rPr>
          <w:rFonts w:ascii="Century Gothic" w:hAnsi="Century Gothic" w:cs="Arial"/>
          <w:lang w:val="de-CH"/>
        </w:rPr>
        <w:t>n</w:t>
      </w:r>
      <w:r w:rsidR="00D87282" w:rsidRPr="00D87282">
        <w:rPr>
          <w:rFonts w:ascii="Century Gothic" w:hAnsi="Century Gothic" w:cs="Arial"/>
          <w:lang w:val="de-CH"/>
        </w:rPr>
        <w:t xml:space="preserve">heitliche Sprache </w:t>
      </w:r>
      <w:r w:rsidR="00D87282">
        <w:rPr>
          <w:rFonts w:ascii="Century Gothic" w:hAnsi="Century Gothic" w:cs="Arial"/>
          <w:lang w:val="de-CH"/>
        </w:rPr>
        <w:t>wurde</w:t>
      </w:r>
      <w:r w:rsidR="00D87282" w:rsidRPr="00D87282">
        <w:rPr>
          <w:rFonts w:ascii="Century Gothic" w:hAnsi="Century Gothic" w:cs="Arial"/>
          <w:lang w:val="de-CH"/>
        </w:rPr>
        <w:t xml:space="preserve"> OPC-UA </w:t>
      </w:r>
      <w:r w:rsidR="00D87282">
        <w:rPr>
          <w:rFonts w:ascii="Century Gothic" w:hAnsi="Century Gothic" w:cs="Arial"/>
          <w:lang w:val="de-CH"/>
        </w:rPr>
        <w:t>gewählt</w:t>
      </w:r>
      <w:r w:rsidR="00D87282" w:rsidRPr="00D87282">
        <w:rPr>
          <w:rFonts w:ascii="Century Gothic" w:hAnsi="Century Gothic" w:cs="Arial"/>
          <w:lang w:val="de-CH"/>
        </w:rPr>
        <w:t xml:space="preserve">, </w:t>
      </w:r>
      <w:r w:rsidR="00D87282">
        <w:rPr>
          <w:rFonts w:ascii="Century Gothic" w:hAnsi="Century Gothic" w:cs="Arial"/>
          <w:lang w:val="de-CH"/>
        </w:rPr>
        <w:t>die</w:t>
      </w:r>
      <w:r w:rsidR="00D87282" w:rsidRPr="00D87282">
        <w:rPr>
          <w:rFonts w:ascii="Century Gothic" w:hAnsi="Century Gothic" w:cs="Arial"/>
          <w:lang w:val="de-CH"/>
        </w:rPr>
        <w:t xml:space="preserve"> </w:t>
      </w:r>
      <w:r w:rsidR="00D87282">
        <w:rPr>
          <w:rFonts w:ascii="Century Gothic" w:hAnsi="Century Gothic" w:cs="Arial"/>
          <w:lang w:val="de-CH"/>
        </w:rPr>
        <w:t xml:space="preserve">sich </w:t>
      </w:r>
      <w:r w:rsidR="00D87282" w:rsidRPr="00D87282">
        <w:rPr>
          <w:rFonts w:ascii="Century Gothic" w:hAnsi="Century Gothic" w:cs="Arial"/>
          <w:lang w:val="de-CH"/>
        </w:rPr>
        <w:t>gegenwärtig</w:t>
      </w:r>
      <w:r w:rsidR="00D87282">
        <w:rPr>
          <w:rFonts w:ascii="Century Gothic" w:hAnsi="Century Gothic" w:cs="Arial"/>
          <w:lang w:val="de-CH"/>
        </w:rPr>
        <w:t xml:space="preserve"> rasant verbrei</w:t>
      </w:r>
      <w:r w:rsidR="002B6D19">
        <w:rPr>
          <w:rFonts w:ascii="Century Gothic" w:hAnsi="Century Gothic" w:cs="Arial"/>
          <w:lang w:val="de-CH"/>
        </w:rPr>
        <w:t xml:space="preserve">tet, </w:t>
      </w:r>
      <w:r w:rsidR="00D87282" w:rsidRPr="00D87282">
        <w:rPr>
          <w:rFonts w:ascii="Century Gothic" w:hAnsi="Century Gothic" w:cs="Arial"/>
          <w:lang w:val="de-CH"/>
        </w:rPr>
        <w:t>die Spezifikation von Parametern i</w:t>
      </w:r>
      <w:r w:rsidR="00D87282">
        <w:rPr>
          <w:rFonts w:ascii="Century Gothic" w:hAnsi="Century Gothic" w:cs="Arial"/>
          <w:lang w:val="de-CH"/>
        </w:rPr>
        <w:t>n einer vordefinierten Stru</w:t>
      </w:r>
      <w:r w:rsidR="00D87282">
        <w:rPr>
          <w:rFonts w:ascii="Century Gothic" w:hAnsi="Century Gothic" w:cs="Arial"/>
          <w:lang w:val="de-CH"/>
        </w:rPr>
        <w:t>k</w:t>
      </w:r>
      <w:r w:rsidR="00D87282">
        <w:rPr>
          <w:rFonts w:ascii="Century Gothic" w:hAnsi="Century Gothic" w:cs="Arial"/>
          <w:lang w:val="de-CH"/>
        </w:rPr>
        <w:t>tur</w:t>
      </w:r>
      <w:r w:rsidR="002B6D19">
        <w:rPr>
          <w:rFonts w:ascii="Century Gothic" w:hAnsi="Century Gothic" w:cs="Arial"/>
          <w:lang w:val="de-CH"/>
        </w:rPr>
        <w:t xml:space="preserve"> ermöglicht und </w:t>
      </w:r>
      <w:r w:rsidR="00D87282" w:rsidRPr="00D87282">
        <w:rPr>
          <w:rFonts w:ascii="Century Gothic" w:hAnsi="Century Gothic" w:cs="Arial"/>
          <w:lang w:val="de-CH"/>
        </w:rPr>
        <w:t>zahlreiche geprüfte Musterimplementierungen</w:t>
      </w:r>
      <w:r w:rsidR="002B6D19">
        <w:rPr>
          <w:rFonts w:ascii="Century Gothic" w:hAnsi="Century Gothic" w:cs="Arial"/>
          <w:lang w:val="de-CH"/>
        </w:rPr>
        <w:t xml:space="preserve"> auf</w:t>
      </w:r>
      <w:r w:rsidR="00D87282" w:rsidRPr="00D87282">
        <w:rPr>
          <w:rFonts w:ascii="Century Gothic" w:hAnsi="Century Gothic" w:cs="Arial"/>
          <w:lang w:val="de-CH"/>
        </w:rPr>
        <w:t xml:space="preserve"> so genannte</w:t>
      </w:r>
      <w:r w:rsidR="002B6D19">
        <w:rPr>
          <w:rFonts w:ascii="Century Gothic" w:hAnsi="Century Gothic" w:cs="Arial"/>
          <w:lang w:val="de-CH"/>
        </w:rPr>
        <w:t>n</w:t>
      </w:r>
      <w:r w:rsidR="00D87282" w:rsidRPr="00D87282">
        <w:rPr>
          <w:rFonts w:ascii="Century Gothic" w:hAnsi="Century Gothic" w:cs="Arial"/>
          <w:lang w:val="de-CH"/>
        </w:rPr>
        <w:t xml:space="preserve"> OPC-Server</w:t>
      </w:r>
      <w:r w:rsidR="002B6D19">
        <w:rPr>
          <w:rFonts w:ascii="Century Gothic" w:hAnsi="Century Gothic" w:cs="Arial"/>
          <w:lang w:val="de-CH"/>
        </w:rPr>
        <w:t xml:space="preserve"> zur Verfügung stellt</w:t>
      </w:r>
      <w:r w:rsidR="00D87282" w:rsidRPr="00D87282">
        <w:rPr>
          <w:rFonts w:ascii="Century Gothic" w:hAnsi="Century Gothic" w:cs="Arial"/>
          <w:lang w:val="de-CH"/>
        </w:rPr>
        <w:t xml:space="preserve">. </w:t>
      </w:r>
    </w:p>
    <w:p w:rsidR="00D621DA" w:rsidRDefault="00D621DA" w:rsidP="005A1877">
      <w:pPr>
        <w:spacing w:after="0" w:line="360" w:lineRule="auto"/>
        <w:rPr>
          <w:rFonts w:ascii="Century Gothic" w:hAnsi="Century Gothic" w:cs="Arial"/>
          <w:lang w:val="de-CH"/>
        </w:rPr>
      </w:pPr>
    </w:p>
    <w:p w:rsidR="00D621DA" w:rsidRDefault="005A1877" w:rsidP="005A1877">
      <w:pPr>
        <w:spacing w:after="0" w:line="360" w:lineRule="auto"/>
        <w:rPr>
          <w:rFonts w:ascii="Century Gothic" w:hAnsi="Century Gothic" w:cs="Arial"/>
          <w:lang w:val="de-CH"/>
        </w:rPr>
      </w:pPr>
      <w:r>
        <w:rPr>
          <w:rFonts w:ascii="Century Gothic" w:hAnsi="Century Gothic" w:cs="Arial"/>
          <w:lang w:val="de-CH"/>
        </w:rPr>
        <w:t>„</w:t>
      </w:r>
      <w:r w:rsidR="002B6D19">
        <w:rPr>
          <w:rFonts w:ascii="Century Gothic" w:hAnsi="Century Gothic" w:cs="Arial"/>
          <w:lang w:val="de-CH"/>
        </w:rPr>
        <w:t>D</w:t>
      </w:r>
      <w:r>
        <w:rPr>
          <w:rFonts w:ascii="Century Gothic" w:hAnsi="Century Gothic" w:cs="Arial"/>
          <w:lang w:val="de-CH"/>
        </w:rPr>
        <w:t>er</w:t>
      </w:r>
      <w:r w:rsidRPr="005A1877">
        <w:rPr>
          <w:rFonts w:ascii="Century Gothic" w:hAnsi="Century Gothic" w:cs="Arial"/>
          <w:lang w:val="de-CH"/>
        </w:rPr>
        <w:t xml:space="preserve"> größte Erfolg </w:t>
      </w:r>
      <w:r w:rsidR="002B6D19">
        <w:rPr>
          <w:rFonts w:ascii="Century Gothic" w:hAnsi="Century Gothic" w:cs="Arial"/>
          <w:lang w:val="de-CH"/>
        </w:rPr>
        <w:t xml:space="preserve">unserer Brancheninitiative war </w:t>
      </w:r>
      <w:r w:rsidR="00D621DA">
        <w:rPr>
          <w:rFonts w:ascii="Century Gothic" w:hAnsi="Century Gothic" w:cs="Arial"/>
          <w:lang w:val="de-CH"/>
        </w:rPr>
        <w:t xml:space="preserve">bisher </w:t>
      </w:r>
      <w:r w:rsidRPr="005A1877">
        <w:rPr>
          <w:rFonts w:ascii="Century Gothic" w:hAnsi="Century Gothic" w:cs="Arial"/>
          <w:lang w:val="de-CH"/>
        </w:rPr>
        <w:t>zweifels</w:t>
      </w:r>
      <w:r>
        <w:rPr>
          <w:rFonts w:ascii="Century Gothic" w:hAnsi="Century Gothic" w:cs="Arial"/>
          <w:lang w:val="de-CH"/>
        </w:rPr>
        <w:t xml:space="preserve">ohne, dass es gelungen ist, </w:t>
      </w:r>
      <w:r w:rsidR="00D621DA">
        <w:rPr>
          <w:rFonts w:ascii="Century Gothic" w:hAnsi="Century Gothic" w:cs="Arial"/>
          <w:lang w:val="de-CH"/>
        </w:rPr>
        <w:t>eine Kooperation zwischen namhaften Wer</w:t>
      </w:r>
      <w:r w:rsidR="00D621DA">
        <w:rPr>
          <w:rFonts w:ascii="Century Gothic" w:hAnsi="Century Gothic" w:cs="Arial"/>
          <w:lang w:val="de-CH"/>
        </w:rPr>
        <w:t>k</w:t>
      </w:r>
      <w:r w:rsidR="00D621DA">
        <w:rPr>
          <w:rFonts w:ascii="Century Gothic" w:hAnsi="Century Gothic" w:cs="Arial"/>
          <w:lang w:val="de-CH"/>
        </w:rPr>
        <w:t>zeugmaschinenherstellern zu etablieren, in der sie an einem Strang zi</w:t>
      </w:r>
      <w:r w:rsidR="00D621DA">
        <w:rPr>
          <w:rFonts w:ascii="Century Gothic" w:hAnsi="Century Gothic" w:cs="Arial"/>
          <w:lang w:val="de-CH"/>
        </w:rPr>
        <w:t>e</w:t>
      </w:r>
      <w:r w:rsidR="00D621DA">
        <w:rPr>
          <w:rFonts w:ascii="Century Gothic" w:hAnsi="Century Gothic" w:cs="Arial"/>
          <w:lang w:val="de-CH"/>
        </w:rPr>
        <w:t>hen. Nun haben uns außerdem alle wichtigen</w:t>
      </w:r>
      <w:r w:rsidRPr="005A1877">
        <w:rPr>
          <w:rFonts w:ascii="Century Gothic" w:hAnsi="Century Gothic" w:cs="Arial"/>
          <w:lang w:val="de-CH"/>
        </w:rPr>
        <w:t xml:space="preserve"> Steuerungshersteller </w:t>
      </w:r>
      <w:r w:rsidR="00D621DA">
        <w:rPr>
          <w:rFonts w:ascii="Century Gothic" w:hAnsi="Century Gothic" w:cs="Arial"/>
          <w:lang w:val="de-CH"/>
        </w:rPr>
        <w:t xml:space="preserve">von </w:t>
      </w:r>
      <w:proofErr w:type="spellStart"/>
      <w:r w:rsidR="00D621DA">
        <w:rPr>
          <w:rFonts w:ascii="Century Gothic" w:hAnsi="Century Gothic" w:cs="Arial"/>
          <w:lang w:val="de-CH"/>
        </w:rPr>
        <w:t>Beckhoff</w:t>
      </w:r>
      <w:proofErr w:type="spellEnd"/>
      <w:r w:rsidR="00D621DA">
        <w:rPr>
          <w:rFonts w:ascii="Century Gothic" w:hAnsi="Century Gothic" w:cs="Arial"/>
          <w:lang w:val="de-CH"/>
        </w:rPr>
        <w:t xml:space="preserve"> über </w:t>
      </w:r>
      <w:r w:rsidR="00D621DA" w:rsidRPr="00D621DA">
        <w:rPr>
          <w:rFonts w:ascii="Century Gothic" w:hAnsi="Century Gothic" w:cs="Arial"/>
          <w:lang w:val="de-CH"/>
        </w:rPr>
        <w:t xml:space="preserve">Bosch Rexroth, </w:t>
      </w:r>
      <w:proofErr w:type="spellStart"/>
      <w:r w:rsidR="00D621DA" w:rsidRPr="00D621DA">
        <w:rPr>
          <w:rFonts w:ascii="Century Gothic" w:hAnsi="Century Gothic" w:cs="Arial"/>
          <w:lang w:val="de-CH"/>
        </w:rPr>
        <w:t>Fanuc</w:t>
      </w:r>
      <w:proofErr w:type="spellEnd"/>
      <w:r w:rsidR="00D621DA" w:rsidRPr="00D621DA">
        <w:rPr>
          <w:rFonts w:ascii="Century Gothic" w:hAnsi="Century Gothic" w:cs="Arial"/>
          <w:lang w:val="de-CH"/>
        </w:rPr>
        <w:t>, Heidenhain und Siemens</w:t>
      </w:r>
      <w:r w:rsidR="00D621DA">
        <w:rPr>
          <w:rFonts w:ascii="Century Gothic" w:hAnsi="Century Gothic" w:cs="Arial"/>
          <w:lang w:val="de-CH"/>
        </w:rPr>
        <w:t xml:space="preserve"> ihre U</w:t>
      </w:r>
      <w:r w:rsidR="00D621DA">
        <w:rPr>
          <w:rFonts w:ascii="Century Gothic" w:hAnsi="Century Gothic" w:cs="Arial"/>
          <w:lang w:val="de-CH"/>
        </w:rPr>
        <w:t>n</w:t>
      </w:r>
      <w:r w:rsidR="00D621DA">
        <w:rPr>
          <w:rFonts w:ascii="Century Gothic" w:hAnsi="Century Gothic" w:cs="Arial"/>
          <w:lang w:val="de-CH"/>
        </w:rPr>
        <w:t>terstützung zugesagt</w:t>
      </w:r>
      <w:r>
        <w:rPr>
          <w:rFonts w:ascii="Century Gothic" w:hAnsi="Century Gothic" w:cs="Arial"/>
          <w:lang w:val="de-CH"/>
        </w:rPr>
        <w:t>“, erläutert Dr. Heinz-Jürgen Prokop, Vorsitzender des VDW, auf der METAV-Pressekonferenz</w:t>
      </w:r>
      <w:r w:rsidR="002B6D19">
        <w:rPr>
          <w:rFonts w:ascii="Century Gothic" w:hAnsi="Century Gothic" w:cs="Arial"/>
          <w:lang w:val="de-CH"/>
        </w:rPr>
        <w:t>. D</w:t>
      </w:r>
      <w:r w:rsidR="00D621DA">
        <w:rPr>
          <w:rFonts w:ascii="Century Gothic" w:hAnsi="Century Gothic" w:cs="Arial"/>
          <w:lang w:val="de-CH"/>
        </w:rPr>
        <w:t>ie strategische Partne</w:t>
      </w:r>
      <w:r w:rsidR="00D621DA">
        <w:rPr>
          <w:rFonts w:ascii="Century Gothic" w:hAnsi="Century Gothic" w:cs="Arial"/>
          <w:lang w:val="de-CH"/>
        </w:rPr>
        <w:t>r</w:t>
      </w:r>
      <w:r w:rsidR="00D621DA">
        <w:rPr>
          <w:rFonts w:ascii="Century Gothic" w:hAnsi="Century Gothic" w:cs="Arial"/>
          <w:lang w:val="de-CH"/>
        </w:rPr>
        <w:t>schaft mit den Anbieter</w:t>
      </w:r>
      <w:r w:rsidR="00573DD6">
        <w:rPr>
          <w:rFonts w:ascii="Century Gothic" w:hAnsi="Century Gothic" w:cs="Arial"/>
          <w:lang w:val="de-CH"/>
        </w:rPr>
        <w:t>n von CNC-Steuerungen sorge dafür</w:t>
      </w:r>
      <w:r w:rsidR="00D621DA">
        <w:rPr>
          <w:rFonts w:ascii="Century Gothic" w:hAnsi="Century Gothic" w:cs="Arial"/>
          <w:lang w:val="de-CH"/>
        </w:rPr>
        <w:t xml:space="preserve">, dass die Schnittstelle </w:t>
      </w:r>
      <w:r w:rsidR="00D621DA" w:rsidRPr="00D621DA">
        <w:rPr>
          <w:rFonts w:ascii="Century Gothic" w:hAnsi="Century Gothic" w:cs="Arial"/>
          <w:lang w:val="de-CH"/>
        </w:rPr>
        <w:t>in künftige Steuerungsversionen inte</w:t>
      </w:r>
      <w:r w:rsidR="00D621DA">
        <w:rPr>
          <w:rFonts w:ascii="Century Gothic" w:hAnsi="Century Gothic" w:cs="Arial"/>
          <w:lang w:val="de-CH"/>
        </w:rPr>
        <w:t>griert wird</w:t>
      </w:r>
      <w:r w:rsidR="00D621DA" w:rsidRPr="00D621DA">
        <w:rPr>
          <w:rFonts w:ascii="Century Gothic" w:hAnsi="Century Gothic" w:cs="Arial"/>
          <w:lang w:val="de-CH"/>
        </w:rPr>
        <w:t xml:space="preserve"> und damit </w:t>
      </w:r>
      <w:r w:rsidR="00D621DA" w:rsidRPr="00D621DA">
        <w:rPr>
          <w:rFonts w:ascii="Century Gothic" w:hAnsi="Century Gothic" w:cs="Arial"/>
          <w:lang w:val="de-CH"/>
        </w:rPr>
        <w:lastRenderedPageBreak/>
        <w:t>off</w:t>
      </w:r>
      <w:r w:rsidR="00D621DA">
        <w:rPr>
          <w:rFonts w:ascii="Century Gothic" w:hAnsi="Century Gothic" w:cs="Arial"/>
          <w:lang w:val="de-CH"/>
        </w:rPr>
        <w:t xml:space="preserve">en am Markt </w:t>
      </w:r>
      <w:r w:rsidR="002B6D19">
        <w:rPr>
          <w:rFonts w:ascii="Century Gothic" w:hAnsi="Century Gothic" w:cs="Arial"/>
          <w:lang w:val="de-CH"/>
        </w:rPr>
        <w:t>verfügbar ist</w:t>
      </w:r>
      <w:r w:rsidR="00D621DA" w:rsidRPr="00D621DA">
        <w:rPr>
          <w:rFonts w:ascii="Century Gothic" w:hAnsi="Century Gothic" w:cs="Arial"/>
          <w:lang w:val="de-CH"/>
        </w:rPr>
        <w:t xml:space="preserve">. </w:t>
      </w:r>
      <w:r w:rsidR="00D621DA">
        <w:rPr>
          <w:rFonts w:ascii="Century Gothic" w:hAnsi="Century Gothic" w:cs="Arial"/>
          <w:lang w:val="de-CH"/>
        </w:rPr>
        <w:t xml:space="preserve"> </w:t>
      </w:r>
      <w:r w:rsidR="00854E70">
        <w:rPr>
          <w:rFonts w:ascii="Century Gothic" w:hAnsi="Century Gothic" w:cs="Arial"/>
          <w:lang w:val="de-CH"/>
        </w:rPr>
        <w:t>Damit stehe dem flächendeckenden</w:t>
      </w:r>
      <w:r w:rsidR="00573DD6">
        <w:rPr>
          <w:rFonts w:ascii="Century Gothic" w:hAnsi="Century Gothic" w:cs="Arial"/>
          <w:lang w:val="de-CH"/>
        </w:rPr>
        <w:t xml:space="preserve"> Einsatz und </w:t>
      </w:r>
      <w:r w:rsidR="00D621DA">
        <w:rPr>
          <w:rFonts w:ascii="Century Gothic" w:hAnsi="Century Gothic" w:cs="Arial"/>
          <w:lang w:val="de-CH"/>
        </w:rPr>
        <w:t xml:space="preserve">dem Nutzen gerade für kleine und mittelständische </w:t>
      </w:r>
      <w:r w:rsidR="00854E70">
        <w:rPr>
          <w:rFonts w:ascii="Century Gothic" w:hAnsi="Century Gothic" w:cs="Arial"/>
          <w:lang w:val="de-CH"/>
        </w:rPr>
        <w:t>Unte</w:t>
      </w:r>
      <w:r w:rsidR="00854E70">
        <w:rPr>
          <w:rFonts w:ascii="Century Gothic" w:hAnsi="Century Gothic" w:cs="Arial"/>
          <w:lang w:val="de-CH"/>
        </w:rPr>
        <w:t>r</w:t>
      </w:r>
      <w:r w:rsidR="00854E70">
        <w:rPr>
          <w:rFonts w:ascii="Century Gothic" w:hAnsi="Century Gothic" w:cs="Arial"/>
          <w:lang w:val="de-CH"/>
        </w:rPr>
        <w:t xml:space="preserve">nehmen </w:t>
      </w:r>
      <w:r w:rsidR="00D621DA">
        <w:rPr>
          <w:rFonts w:ascii="Century Gothic" w:hAnsi="Century Gothic" w:cs="Arial"/>
          <w:lang w:val="de-CH"/>
        </w:rPr>
        <w:t>nichts mehr im Wege</w:t>
      </w:r>
      <w:r w:rsidR="00854E70">
        <w:rPr>
          <w:rFonts w:ascii="Century Gothic" w:hAnsi="Century Gothic" w:cs="Arial"/>
          <w:lang w:val="de-CH"/>
        </w:rPr>
        <w:t xml:space="preserve">, so Prokop. </w:t>
      </w:r>
      <w:r w:rsidR="00D621DA">
        <w:rPr>
          <w:rFonts w:ascii="Century Gothic" w:hAnsi="Century Gothic" w:cs="Arial"/>
          <w:lang w:val="de-CH"/>
        </w:rPr>
        <w:t xml:space="preserve"> </w:t>
      </w:r>
    </w:p>
    <w:p w:rsidR="00D621DA" w:rsidRDefault="00D621DA" w:rsidP="00D621DA">
      <w:pPr>
        <w:pStyle w:val="Listenabsatz"/>
        <w:spacing w:line="360" w:lineRule="auto"/>
        <w:ind w:left="23" w:right="-2" w:hanging="23"/>
        <w:rPr>
          <w:rFonts w:ascii="Century Gothic" w:hAnsi="Century Gothic" w:cs="Arial"/>
          <w:szCs w:val="22"/>
          <w:lang w:val="de-CH"/>
        </w:rPr>
      </w:pPr>
    </w:p>
    <w:p w:rsidR="005A1877" w:rsidRPr="005A1877" w:rsidRDefault="005A1877" w:rsidP="005A1877">
      <w:pPr>
        <w:pStyle w:val="Listenabsatz"/>
        <w:spacing w:line="360" w:lineRule="auto"/>
        <w:ind w:left="23" w:hanging="23"/>
        <w:rPr>
          <w:rFonts w:ascii="Century Gothic" w:hAnsi="Century Gothic" w:cs="Arial"/>
          <w:szCs w:val="22"/>
          <w:lang w:val="de-CH"/>
        </w:rPr>
      </w:pPr>
      <w:r w:rsidRPr="005A1877">
        <w:rPr>
          <w:rFonts w:ascii="Century Gothic" w:hAnsi="Century Gothic" w:cs="Arial"/>
          <w:szCs w:val="22"/>
          <w:lang w:val="de-CH"/>
        </w:rPr>
        <w:t>Warum</w:t>
      </w:r>
      <w:r>
        <w:rPr>
          <w:rFonts w:ascii="Century Gothic" w:hAnsi="Century Gothic" w:cs="Arial"/>
          <w:szCs w:val="22"/>
          <w:lang w:val="de-CH"/>
        </w:rPr>
        <w:t xml:space="preserve"> arbeitet die Werkzeugmaschinenindustrie an diesem Thema</w:t>
      </w:r>
      <w:r w:rsidR="00854E70">
        <w:rPr>
          <w:rFonts w:ascii="Century Gothic" w:hAnsi="Century Gothic" w:cs="Arial"/>
          <w:szCs w:val="22"/>
          <w:lang w:val="de-CH"/>
        </w:rPr>
        <w:t>? Die Hersteller werden</w:t>
      </w:r>
      <w:r w:rsidRPr="005A1877">
        <w:rPr>
          <w:rFonts w:ascii="Century Gothic" w:hAnsi="Century Gothic" w:cs="Arial"/>
          <w:szCs w:val="22"/>
          <w:lang w:val="de-CH"/>
        </w:rPr>
        <w:t xml:space="preserve"> um den digitalen Wandel nicht herum kommen. </w:t>
      </w:r>
      <w:r w:rsidR="00854E70">
        <w:rPr>
          <w:rFonts w:ascii="Century Gothic" w:hAnsi="Century Gothic" w:cs="Arial"/>
          <w:szCs w:val="22"/>
          <w:lang w:val="de-CH"/>
        </w:rPr>
        <w:t>Experten prognostizieren</w:t>
      </w:r>
      <w:r>
        <w:rPr>
          <w:rFonts w:ascii="Century Gothic" w:hAnsi="Century Gothic" w:cs="Arial"/>
          <w:szCs w:val="22"/>
          <w:lang w:val="de-CH"/>
        </w:rPr>
        <w:t xml:space="preserve"> laut einer VDMA-Studie zur Plattformökon</w:t>
      </w:r>
      <w:r>
        <w:rPr>
          <w:rFonts w:ascii="Century Gothic" w:hAnsi="Century Gothic" w:cs="Arial"/>
          <w:szCs w:val="22"/>
          <w:lang w:val="de-CH"/>
        </w:rPr>
        <w:t>o</w:t>
      </w:r>
      <w:r>
        <w:rPr>
          <w:rFonts w:ascii="Century Gothic" w:hAnsi="Century Gothic" w:cs="Arial"/>
          <w:szCs w:val="22"/>
          <w:lang w:val="de-CH"/>
        </w:rPr>
        <w:t>mie</w:t>
      </w:r>
      <w:r w:rsidRPr="005A1877">
        <w:rPr>
          <w:rFonts w:ascii="Century Gothic" w:hAnsi="Century Gothic" w:cs="Arial"/>
          <w:szCs w:val="22"/>
          <w:lang w:val="de-CH"/>
        </w:rPr>
        <w:t>, das</w:t>
      </w:r>
      <w:r>
        <w:rPr>
          <w:rFonts w:ascii="Century Gothic" w:hAnsi="Century Gothic" w:cs="Arial"/>
          <w:szCs w:val="22"/>
          <w:lang w:val="de-CH"/>
        </w:rPr>
        <w:t xml:space="preserve">s </w:t>
      </w:r>
      <w:r w:rsidR="00854E70">
        <w:rPr>
          <w:rFonts w:ascii="Century Gothic" w:hAnsi="Century Gothic" w:cs="Arial"/>
          <w:szCs w:val="22"/>
          <w:lang w:val="de-CH"/>
        </w:rPr>
        <w:t xml:space="preserve">bei </w:t>
      </w:r>
      <w:r w:rsidRPr="005A1877">
        <w:rPr>
          <w:rFonts w:ascii="Century Gothic" w:hAnsi="Century Gothic" w:cs="Arial"/>
          <w:szCs w:val="22"/>
          <w:lang w:val="de-CH"/>
        </w:rPr>
        <w:t>neue</w:t>
      </w:r>
      <w:r w:rsidR="00854E70">
        <w:rPr>
          <w:rFonts w:ascii="Century Gothic" w:hAnsi="Century Gothic" w:cs="Arial"/>
          <w:szCs w:val="22"/>
          <w:lang w:val="de-CH"/>
        </w:rPr>
        <w:t>n</w:t>
      </w:r>
      <w:r w:rsidRPr="005A1877">
        <w:rPr>
          <w:rFonts w:ascii="Century Gothic" w:hAnsi="Century Gothic" w:cs="Arial"/>
          <w:szCs w:val="22"/>
          <w:lang w:val="de-CH"/>
        </w:rPr>
        <w:t xml:space="preserve"> Geschäftsmodelle</w:t>
      </w:r>
      <w:r w:rsidR="00854E70">
        <w:rPr>
          <w:rFonts w:ascii="Century Gothic" w:hAnsi="Century Gothic" w:cs="Arial"/>
          <w:szCs w:val="22"/>
          <w:lang w:val="de-CH"/>
        </w:rPr>
        <w:t>n</w:t>
      </w:r>
      <w:r w:rsidRPr="005A1877">
        <w:rPr>
          <w:rFonts w:ascii="Century Gothic" w:hAnsi="Century Gothic" w:cs="Arial"/>
          <w:szCs w:val="22"/>
          <w:lang w:val="de-CH"/>
        </w:rPr>
        <w:t xml:space="preserve"> digitale Plattformen eine i</w:t>
      </w:r>
      <w:r w:rsidRPr="005A1877">
        <w:rPr>
          <w:rFonts w:ascii="Century Gothic" w:hAnsi="Century Gothic" w:cs="Arial"/>
          <w:szCs w:val="22"/>
          <w:lang w:val="de-CH"/>
        </w:rPr>
        <w:t>m</w:t>
      </w:r>
      <w:r w:rsidRPr="005A1877">
        <w:rPr>
          <w:rFonts w:ascii="Century Gothic" w:hAnsi="Century Gothic" w:cs="Arial"/>
          <w:szCs w:val="22"/>
          <w:lang w:val="de-CH"/>
        </w:rPr>
        <w:t>mer größere Rolle spielen werden. Dies räume den Maschinenbauern Chance</w:t>
      </w:r>
      <w:r w:rsidR="00854E70">
        <w:rPr>
          <w:rFonts w:ascii="Century Gothic" w:hAnsi="Century Gothic" w:cs="Arial"/>
          <w:szCs w:val="22"/>
          <w:lang w:val="de-CH"/>
        </w:rPr>
        <w:t>n</w:t>
      </w:r>
      <w:r w:rsidRPr="005A1877">
        <w:rPr>
          <w:rFonts w:ascii="Century Gothic" w:hAnsi="Century Gothic" w:cs="Arial"/>
          <w:szCs w:val="22"/>
          <w:lang w:val="de-CH"/>
        </w:rPr>
        <w:t xml:space="preserve"> ein, das Geschehen in der Plattformökonomie mit pfiffigen Geschäftsideen selbst zu bestimmen. Mit einem Schnittstellenstandard, der die Digitalisierung deutlich vereinfachen und günstiger gestalten wird, können dann auch Mittelständler die Potenziale solcher Plattfo</w:t>
      </w:r>
      <w:r w:rsidRPr="005A1877">
        <w:rPr>
          <w:rFonts w:ascii="Century Gothic" w:hAnsi="Century Gothic" w:cs="Arial"/>
          <w:szCs w:val="22"/>
          <w:lang w:val="de-CH"/>
        </w:rPr>
        <w:t>r</w:t>
      </w:r>
      <w:r w:rsidRPr="005A1877">
        <w:rPr>
          <w:rFonts w:ascii="Century Gothic" w:hAnsi="Century Gothic" w:cs="Arial"/>
          <w:szCs w:val="22"/>
          <w:lang w:val="de-CH"/>
        </w:rPr>
        <w:t xml:space="preserve">men einfacher für sich nutzen. </w:t>
      </w:r>
    </w:p>
    <w:p w:rsidR="005A1877" w:rsidRDefault="005A1877" w:rsidP="005A1877">
      <w:pPr>
        <w:pStyle w:val="Listenabsatz"/>
        <w:spacing w:line="360" w:lineRule="auto"/>
        <w:ind w:left="23" w:right="-2" w:hanging="23"/>
        <w:rPr>
          <w:rFonts w:ascii="Century Gothic" w:hAnsi="Century Gothic" w:cs="Arial"/>
          <w:szCs w:val="22"/>
          <w:lang w:val="de-CH"/>
        </w:rPr>
      </w:pPr>
    </w:p>
    <w:p w:rsidR="00573DD6" w:rsidRPr="00573DD6" w:rsidRDefault="00573DD6" w:rsidP="005A1877">
      <w:pPr>
        <w:pStyle w:val="Listenabsatz"/>
        <w:spacing w:line="360" w:lineRule="auto"/>
        <w:ind w:left="23" w:right="-2" w:hanging="23"/>
        <w:rPr>
          <w:rFonts w:ascii="Century Gothic" w:hAnsi="Century Gothic" w:cs="Arial"/>
          <w:b/>
          <w:szCs w:val="22"/>
          <w:lang w:val="de-CH"/>
        </w:rPr>
      </w:pPr>
      <w:r w:rsidRPr="00573DD6">
        <w:rPr>
          <w:rFonts w:ascii="Century Gothic" w:hAnsi="Century Gothic" w:cs="Arial"/>
          <w:b/>
          <w:szCs w:val="22"/>
          <w:lang w:val="de-CH"/>
        </w:rPr>
        <w:t>Kunden erwarten offene Schnittstellen</w:t>
      </w:r>
    </w:p>
    <w:p w:rsidR="005A1877" w:rsidRDefault="005A1877" w:rsidP="00D621DA">
      <w:pPr>
        <w:spacing w:after="0" w:line="360" w:lineRule="auto"/>
        <w:rPr>
          <w:rFonts w:ascii="Century Gothic" w:hAnsi="Century Gothic" w:cs="Arial"/>
          <w:lang w:val="de-CH"/>
        </w:rPr>
      </w:pPr>
      <w:r>
        <w:rPr>
          <w:rFonts w:ascii="Century Gothic" w:hAnsi="Century Gothic" w:cs="Arial"/>
          <w:lang w:val="de-CH"/>
        </w:rPr>
        <w:t>„</w:t>
      </w:r>
      <w:r w:rsidRPr="005A1877">
        <w:rPr>
          <w:rFonts w:ascii="Century Gothic" w:hAnsi="Century Gothic" w:cs="Arial"/>
          <w:lang w:val="de-CH"/>
        </w:rPr>
        <w:t>Dass sich Unternehmen diesem Trend nicht verschließen können, wenn sie auch in Zukunft wettbewerbsfähig bleiben wollen, liegt auf der Hand</w:t>
      </w:r>
      <w:r>
        <w:rPr>
          <w:rFonts w:ascii="Century Gothic" w:hAnsi="Century Gothic" w:cs="Arial"/>
          <w:lang w:val="de-CH"/>
        </w:rPr>
        <w:t>“, sagt Prokop</w:t>
      </w:r>
      <w:r w:rsidRPr="005A1877">
        <w:rPr>
          <w:rFonts w:ascii="Century Gothic" w:hAnsi="Century Gothic" w:cs="Arial"/>
          <w:lang w:val="de-CH"/>
        </w:rPr>
        <w:t xml:space="preserve">. Allerdings </w:t>
      </w:r>
      <w:r>
        <w:rPr>
          <w:rFonts w:ascii="Century Gothic" w:hAnsi="Century Gothic" w:cs="Arial"/>
          <w:lang w:val="de-CH"/>
        </w:rPr>
        <w:t>gelinge</w:t>
      </w:r>
      <w:r w:rsidRPr="005A1877">
        <w:rPr>
          <w:rFonts w:ascii="Century Gothic" w:hAnsi="Century Gothic" w:cs="Arial"/>
          <w:lang w:val="de-CH"/>
        </w:rPr>
        <w:t xml:space="preserve"> Vernetzung im Sinne von Indus</w:t>
      </w:r>
      <w:r w:rsidRPr="005A1877">
        <w:rPr>
          <w:rFonts w:ascii="Century Gothic" w:hAnsi="Century Gothic" w:cs="Arial"/>
          <w:lang w:val="de-CH"/>
        </w:rPr>
        <w:t>t</w:t>
      </w:r>
      <w:r w:rsidRPr="005A1877">
        <w:rPr>
          <w:rFonts w:ascii="Century Gothic" w:hAnsi="Century Gothic" w:cs="Arial"/>
          <w:lang w:val="de-CH"/>
        </w:rPr>
        <w:t xml:space="preserve">rie 4.0 nicht,  wenn sich </w:t>
      </w:r>
      <w:r w:rsidR="00854E70">
        <w:rPr>
          <w:rFonts w:ascii="Century Gothic" w:hAnsi="Century Gothic" w:cs="Arial"/>
          <w:lang w:val="de-CH"/>
        </w:rPr>
        <w:t xml:space="preserve">die Firmen </w:t>
      </w:r>
      <w:r w:rsidR="00573DD6">
        <w:rPr>
          <w:rFonts w:ascii="Century Gothic" w:hAnsi="Century Gothic" w:cs="Arial"/>
          <w:lang w:val="de-CH"/>
        </w:rPr>
        <w:t>alleine auf den Weg machen. Mitte</w:t>
      </w:r>
      <w:r w:rsidR="00573DD6">
        <w:rPr>
          <w:rFonts w:ascii="Century Gothic" w:hAnsi="Century Gothic" w:cs="Arial"/>
          <w:lang w:val="de-CH"/>
        </w:rPr>
        <w:t>l</w:t>
      </w:r>
      <w:r w:rsidR="00573DD6">
        <w:rPr>
          <w:rFonts w:ascii="Century Gothic" w:hAnsi="Century Gothic" w:cs="Arial"/>
          <w:lang w:val="de-CH"/>
        </w:rPr>
        <w:t xml:space="preserve">ständler </w:t>
      </w:r>
      <w:r>
        <w:rPr>
          <w:rFonts w:ascii="Century Gothic" w:hAnsi="Century Gothic" w:cs="Arial"/>
          <w:lang w:val="de-CH"/>
        </w:rPr>
        <w:t>seien</w:t>
      </w:r>
      <w:r w:rsidRPr="005A1877">
        <w:rPr>
          <w:rFonts w:ascii="Century Gothic" w:hAnsi="Century Gothic" w:cs="Arial"/>
          <w:lang w:val="de-CH"/>
        </w:rPr>
        <w:t xml:space="preserve"> hier schlicht überfordert. Auch große und größte Unte</w:t>
      </w:r>
      <w:r w:rsidRPr="005A1877">
        <w:rPr>
          <w:rFonts w:ascii="Century Gothic" w:hAnsi="Century Gothic" w:cs="Arial"/>
          <w:lang w:val="de-CH"/>
        </w:rPr>
        <w:t>r</w:t>
      </w:r>
      <w:r w:rsidRPr="005A1877">
        <w:rPr>
          <w:rFonts w:ascii="Century Gothic" w:hAnsi="Century Gothic" w:cs="Arial"/>
          <w:lang w:val="de-CH"/>
        </w:rPr>
        <w:t xml:space="preserve">nehmen werden auf lange Sicht damit scheitern, wenn sie nur auf proprietäre geschlossene Ökosysteme setzten. </w:t>
      </w:r>
      <w:r w:rsidR="00D621DA">
        <w:rPr>
          <w:rFonts w:ascii="Century Gothic" w:hAnsi="Century Gothic" w:cs="Arial"/>
          <w:lang w:val="de-CH"/>
        </w:rPr>
        <w:t xml:space="preserve">Die Kunden </w:t>
      </w:r>
      <w:r w:rsidRPr="005A1877">
        <w:rPr>
          <w:rFonts w:ascii="Century Gothic" w:hAnsi="Century Gothic" w:cs="Arial"/>
          <w:lang w:val="de-CH"/>
        </w:rPr>
        <w:t xml:space="preserve">erwarten </w:t>
      </w:r>
      <w:r w:rsidR="00D621DA">
        <w:rPr>
          <w:rFonts w:ascii="Century Gothic" w:hAnsi="Century Gothic" w:cs="Arial"/>
          <w:lang w:val="de-CH"/>
        </w:rPr>
        <w:t xml:space="preserve">schließlich </w:t>
      </w:r>
      <w:r w:rsidRPr="005A1877">
        <w:rPr>
          <w:rFonts w:ascii="Century Gothic" w:hAnsi="Century Gothic" w:cs="Arial"/>
          <w:lang w:val="de-CH"/>
        </w:rPr>
        <w:t>zu Recht offene Schnittstellen und einheitliche Spezifikati</w:t>
      </w:r>
      <w:r w:rsidRPr="005A1877">
        <w:rPr>
          <w:rFonts w:ascii="Century Gothic" w:hAnsi="Century Gothic" w:cs="Arial"/>
          <w:lang w:val="de-CH"/>
        </w:rPr>
        <w:t>o</w:t>
      </w:r>
      <w:r w:rsidRPr="005A1877">
        <w:rPr>
          <w:rFonts w:ascii="Century Gothic" w:hAnsi="Century Gothic" w:cs="Arial"/>
          <w:lang w:val="de-CH"/>
        </w:rPr>
        <w:t xml:space="preserve">nen, über die Maschinen beliebig in bestehende Infrastrukturen und Ökosysteme eingefügt werden können. </w:t>
      </w:r>
    </w:p>
    <w:p w:rsidR="00D621DA" w:rsidRPr="005A1877" w:rsidRDefault="00D621DA" w:rsidP="00D621DA">
      <w:pPr>
        <w:spacing w:after="0" w:line="360" w:lineRule="auto"/>
        <w:rPr>
          <w:rFonts w:ascii="Century Gothic" w:hAnsi="Century Gothic" w:cs="Arial"/>
          <w:lang w:val="de-CH"/>
        </w:rPr>
      </w:pPr>
    </w:p>
    <w:p w:rsidR="008D69FC" w:rsidRDefault="008D69FC" w:rsidP="00D621DA">
      <w:pPr>
        <w:spacing w:after="0" w:line="360" w:lineRule="auto"/>
        <w:rPr>
          <w:rFonts w:ascii="Century Gothic" w:hAnsi="Century Gothic" w:cs="Arial"/>
          <w:lang w:val="de-CH"/>
        </w:rPr>
      </w:pPr>
      <w:r w:rsidRPr="005A1877">
        <w:rPr>
          <w:rFonts w:ascii="Century Gothic" w:hAnsi="Century Gothic" w:cs="Arial"/>
          <w:lang w:val="de-CH"/>
        </w:rPr>
        <w:t xml:space="preserve">Seit </w:t>
      </w:r>
      <w:r w:rsidR="00854E70">
        <w:rPr>
          <w:rFonts w:ascii="Century Gothic" w:hAnsi="Century Gothic" w:cs="Arial"/>
          <w:lang w:val="de-CH"/>
        </w:rPr>
        <w:t xml:space="preserve">der VDW die </w:t>
      </w:r>
      <w:r w:rsidRPr="005A1877">
        <w:rPr>
          <w:rFonts w:ascii="Century Gothic" w:hAnsi="Century Gothic" w:cs="Arial"/>
          <w:lang w:val="de-CH"/>
        </w:rPr>
        <w:t xml:space="preserve">Initiative öffentlich gemacht </w:t>
      </w:r>
      <w:r w:rsidR="00854E70">
        <w:rPr>
          <w:rFonts w:ascii="Century Gothic" w:hAnsi="Century Gothic" w:cs="Arial"/>
          <w:lang w:val="de-CH"/>
        </w:rPr>
        <w:t>hat</w:t>
      </w:r>
      <w:r w:rsidRPr="005A1877">
        <w:rPr>
          <w:rFonts w:ascii="Century Gothic" w:hAnsi="Century Gothic" w:cs="Arial"/>
          <w:lang w:val="de-CH"/>
        </w:rPr>
        <w:t xml:space="preserve">, </w:t>
      </w:r>
      <w:r w:rsidR="00854E70">
        <w:rPr>
          <w:rFonts w:ascii="Century Gothic" w:hAnsi="Century Gothic" w:cs="Arial"/>
          <w:lang w:val="de-CH"/>
        </w:rPr>
        <w:t>arbeiten</w:t>
      </w:r>
      <w:r w:rsidRPr="005A1877">
        <w:rPr>
          <w:rFonts w:ascii="Century Gothic" w:hAnsi="Century Gothic" w:cs="Arial"/>
          <w:lang w:val="de-CH"/>
        </w:rPr>
        <w:t xml:space="preserve"> </w:t>
      </w:r>
      <w:proofErr w:type="spellStart"/>
      <w:r w:rsidRPr="005A1877">
        <w:rPr>
          <w:rFonts w:ascii="Century Gothic" w:hAnsi="Century Gothic" w:cs="Arial"/>
          <w:lang w:val="de-CH"/>
        </w:rPr>
        <w:t>Chiron</w:t>
      </w:r>
      <w:proofErr w:type="spellEnd"/>
      <w:r w:rsidRPr="005A1877">
        <w:rPr>
          <w:rFonts w:ascii="Century Gothic" w:hAnsi="Century Gothic" w:cs="Arial"/>
          <w:lang w:val="de-CH"/>
        </w:rPr>
        <w:t xml:space="preserve">, DMG Mori, </w:t>
      </w:r>
      <w:proofErr w:type="spellStart"/>
      <w:r w:rsidRPr="005A1877">
        <w:rPr>
          <w:rFonts w:ascii="Century Gothic" w:hAnsi="Century Gothic" w:cs="Arial"/>
          <w:lang w:val="de-CH"/>
        </w:rPr>
        <w:t>Emag</w:t>
      </w:r>
      <w:proofErr w:type="spellEnd"/>
      <w:r w:rsidRPr="005A1877">
        <w:rPr>
          <w:rFonts w:ascii="Century Gothic" w:hAnsi="Century Gothic" w:cs="Arial"/>
          <w:lang w:val="de-CH"/>
        </w:rPr>
        <w:t>, Grob, Heller, Liebherr-</w:t>
      </w:r>
      <w:proofErr w:type="spellStart"/>
      <w:r w:rsidRPr="005A1877">
        <w:rPr>
          <w:rFonts w:ascii="Century Gothic" w:hAnsi="Century Gothic" w:cs="Arial"/>
          <w:lang w:val="de-CH"/>
        </w:rPr>
        <w:t>Verzahntechnik</w:t>
      </w:r>
      <w:proofErr w:type="spellEnd"/>
      <w:r w:rsidRPr="005A1877">
        <w:rPr>
          <w:rFonts w:ascii="Century Gothic" w:hAnsi="Century Gothic" w:cs="Arial"/>
          <w:lang w:val="de-CH"/>
        </w:rPr>
        <w:t xml:space="preserve">, Trumpf und </w:t>
      </w:r>
      <w:r w:rsidR="00573DD6">
        <w:rPr>
          <w:rFonts w:ascii="Century Gothic" w:hAnsi="Century Gothic" w:cs="Arial"/>
          <w:lang w:val="de-CH"/>
        </w:rPr>
        <w:t xml:space="preserve">die </w:t>
      </w:r>
      <w:r w:rsidRPr="005A1877">
        <w:rPr>
          <w:rFonts w:ascii="Century Gothic" w:hAnsi="Century Gothic" w:cs="Arial"/>
          <w:lang w:val="de-CH"/>
        </w:rPr>
        <w:t xml:space="preserve">United </w:t>
      </w:r>
      <w:proofErr w:type="spellStart"/>
      <w:r w:rsidRPr="005A1877">
        <w:rPr>
          <w:rFonts w:ascii="Century Gothic" w:hAnsi="Century Gothic" w:cs="Arial"/>
          <w:lang w:val="de-CH"/>
        </w:rPr>
        <w:t>Grinding</w:t>
      </w:r>
      <w:proofErr w:type="spellEnd"/>
      <w:r w:rsidR="00573DD6">
        <w:rPr>
          <w:rFonts w:ascii="Century Gothic" w:hAnsi="Century Gothic" w:cs="Arial"/>
          <w:lang w:val="de-CH"/>
        </w:rPr>
        <w:t xml:space="preserve"> Group</w:t>
      </w:r>
      <w:r w:rsidRPr="005A1877">
        <w:rPr>
          <w:rFonts w:ascii="Century Gothic" w:hAnsi="Century Gothic" w:cs="Arial"/>
          <w:lang w:val="de-CH"/>
        </w:rPr>
        <w:t xml:space="preserve"> </w:t>
      </w:r>
      <w:r w:rsidR="00854E70">
        <w:rPr>
          <w:rFonts w:ascii="Century Gothic" w:hAnsi="Century Gothic" w:cs="Arial"/>
          <w:lang w:val="de-CH"/>
        </w:rPr>
        <w:t>im</w:t>
      </w:r>
      <w:r w:rsidRPr="005A1877">
        <w:rPr>
          <w:rFonts w:ascii="Century Gothic" w:hAnsi="Century Gothic" w:cs="Arial"/>
          <w:lang w:val="de-CH"/>
        </w:rPr>
        <w:t xml:space="preserve"> Kernteam</w:t>
      </w:r>
      <w:r w:rsidR="00854E70">
        <w:rPr>
          <w:rFonts w:ascii="Century Gothic" w:hAnsi="Century Gothic" w:cs="Arial"/>
          <w:lang w:val="de-CH"/>
        </w:rPr>
        <w:t xml:space="preserve"> zusammen</w:t>
      </w:r>
      <w:r w:rsidRPr="005A1877">
        <w:rPr>
          <w:rFonts w:ascii="Century Gothic" w:hAnsi="Century Gothic" w:cs="Arial"/>
          <w:lang w:val="de-CH"/>
        </w:rPr>
        <w:t>. Sie alle bringen Re</w:t>
      </w:r>
      <w:r w:rsidRPr="005A1877">
        <w:rPr>
          <w:rFonts w:ascii="Century Gothic" w:hAnsi="Century Gothic" w:cs="Arial"/>
          <w:lang w:val="de-CH"/>
        </w:rPr>
        <w:t>s</w:t>
      </w:r>
      <w:r w:rsidRPr="005A1877">
        <w:rPr>
          <w:rFonts w:ascii="Century Gothic" w:hAnsi="Century Gothic" w:cs="Arial"/>
          <w:lang w:val="de-CH"/>
        </w:rPr>
        <w:t xml:space="preserve">sourcen in Form von Personal und Testsystemen ein. Das Projektteam </w:t>
      </w:r>
      <w:r w:rsidRPr="005A1877">
        <w:rPr>
          <w:rFonts w:ascii="Century Gothic" w:hAnsi="Century Gothic" w:cs="Arial"/>
          <w:lang w:val="de-CH"/>
        </w:rPr>
        <w:lastRenderedPageBreak/>
        <w:t>deckt somit einen repräsentativ</w:t>
      </w:r>
      <w:r w:rsidR="00573DD6">
        <w:rPr>
          <w:rFonts w:ascii="Century Gothic" w:hAnsi="Century Gothic" w:cs="Arial"/>
          <w:lang w:val="de-CH"/>
        </w:rPr>
        <w:t xml:space="preserve">en Querschnitt </w:t>
      </w:r>
      <w:r w:rsidRPr="005A1877">
        <w:rPr>
          <w:rFonts w:ascii="Century Gothic" w:hAnsi="Century Gothic" w:cs="Arial"/>
          <w:lang w:val="de-CH"/>
        </w:rPr>
        <w:t>der spanenden Metal</w:t>
      </w:r>
      <w:r w:rsidRPr="005A1877">
        <w:rPr>
          <w:rFonts w:ascii="Century Gothic" w:hAnsi="Century Gothic" w:cs="Arial"/>
          <w:lang w:val="de-CH"/>
        </w:rPr>
        <w:t>l</w:t>
      </w:r>
      <w:r w:rsidR="00573DD6">
        <w:rPr>
          <w:rFonts w:ascii="Century Gothic" w:hAnsi="Century Gothic" w:cs="Arial"/>
          <w:lang w:val="de-CH"/>
        </w:rPr>
        <w:t>be</w:t>
      </w:r>
      <w:r w:rsidRPr="005A1877">
        <w:rPr>
          <w:rFonts w:ascii="Century Gothic" w:hAnsi="Century Gothic" w:cs="Arial"/>
          <w:lang w:val="de-CH"/>
        </w:rPr>
        <w:t xml:space="preserve">arbeitung und der Blechbearbeitung ab. </w:t>
      </w:r>
      <w:r w:rsidR="005A1877" w:rsidRPr="005A1877">
        <w:rPr>
          <w:rFonts w:ascii="Century Gothic" w:hAnsi="Century Gothic" w:cs="Arial"/>
          <w:lang w:val="de-CH"/>
        </w:rPr>
        <w:t>Seit Mitte November 2017 ist zudem das Institut für Steuerungstechnik der Werkzeugmaschinen und Fertigungseinrichtungen (ISW) der Universität Stuttgart Kooperat</w:t>
      </w:r>
      <w:r w:rsidR="005A1877" w:rsidRPr="005A1877">
        <w:rPr>
          <w:rFonts w:ascii="Century Gothic" w:hAnsi="Century Gothic" w:cs="Arial"/>
          <w:lang w:val="de-CH"/>
        </w:rPr>
        <w:t>i</w:t>
      </w:r>
      <w:r w:rsidR="005A1877" w:rsidRPr="005A1877">
        <w:rPr>
          <w:rFonts w:ascii="Century Gothic" w:hAnsi="Century Gothic" w:cs="Arial"/>
          <w:lang w:val="de-CH"/>
        </w:rPr>
        <w:t>onspartner der VDW-Initiative.</w:t>
      </w:r>
    </w:p>
    <w:p w:rsidR="00854E70" w:rsidRDefault="00854E70" w:rsidP="00D621DA">
      <w:pPr>
        <w:spacing w:after="0" w:line="360" w:lineRule="auto"/>
        <w:rPr>
          <w:rFonts w:ascii="Century Gothic" w:hAnsi="Century Gothic" w:cs="Arial"/>
          <w:lang w:val="de-CH"/>
        </w:rPr>
      </w:pPr>
    </w:p>
    <w:p w:rsidR="00854E70" w:rsidRPr="00854E70" w:rsidRDefault="00854E70" w:rsidP="00D621DA">
      <w:pPr>
        <w:spacing w:after="0" w:line="360" w:lineRule="auto"/>
        <w:rPr>
          <w:rFonts w:ascii="Century Gothic" w:hAnsi="Century Gothic" w:cs="Arial"/>
          <w:b/>
          <w:lang w:val="de-CH"/>
        </w:rPr>
      </w:pPr>
      <w:r w:rsidRPr="00854E70">
        <w:rPr>
          <w:rFonts w:ascii="Century Gothic" w:hAnsi="Century Gothic" w:cs="Arial"/>
          <w:b/>
          <w:lang w:val="de-CH"/>
        </w:rPr>
        <w:t>Internationale Abstimmung soll breiten Einsatz der Schnittstelle sichern</w:t>
      </w:r>
    </w:p>
    <w:p w:rsidR="00854E70" w:rsidRPr="00854E70" w:rsidRDefault="00854E70" w:rsidP="00854E70">
      <w:pPr>
        <w:pStyle w:val="Listenabsatz"/>
        <w:tabs>
          <w:tab w:val="left" w:pos="7653"/>
        </w:tabs>
        <w:spacing w:line="360" w:lineRule="auto"/>
        <w:ind w:left="23" w:right="-2" w:hanging="23"/>
        <w:rPr>
          <w:rFonts w:ascii="Century Gothic" w:hAnsi="Century Gothic" w:cs="Arial"/>
          <w:szCs w:val="22"/>
          <w:lang w:val="de-CH"/>
        </w:rPr>
      </w:pPr>
      <w:r w:rsidRPr="00854E70">
        <w:rPr>
          <w:rFonts w:ascii="Century Gothic" w:hAnsi="Century Gothic" w:cs="Arial"/>
          <w:szCs w:val="22"/>
          <w:lang w:val="de-CH"/>
        </w:rPr>
        <w:t xml:space="preserve">Darüber hinaus findet </w:t>
      </w:r>
      <w:r>
        <w:rPr>
          <w:rFonts w:ascii="Century Gothic" w:hAnsi="Century Gothic" w:cs="Arial"/>
          <w:szCs w:val="22"/>
          <w:lang w:val="de-CH"/>
        </w:rPr>
        <w:t>die Vernetzung sowohl branchenübergreifend</w:t>
      </w:r>
      <w:r w:rsidR="002B6D19">
        <w:rPr>
          <w:rFonts w:ascii="Century Gothic" w:hAnsi="Century Gothic" w:cs="Arial"/>
          <w:szCs w:val="22"/>
          <w:lang w:val="de-CH"/>
        </w:rPr>
        <w:t>,</w:t>
      </w:r>
      <w:r>
        <w:rPr>
          <w:rFonts w:ascii="Century Gothic" w:hAnsi="Century Gothic" w:cs="Arial"/>
          <w:szCs w:val="22"/>
          <w:lang w:val="de-CH"/>
        </w:rPr>
        <w:t xml:space="preserve"> beispielsweise mit der Robotik und den Gummi- und Kunststoffmasch</w:t>
      </w:r>
      <w:r>
        <w:rPr>
          <w:rFonts w:ascii="Century Gothic" w:hAnsi="Century Gothic" w:cs="Arial"/>
          <w:szCs w:val="22"/>
          <w:lang w:val="de-CH"/>
        </w:rPr>
        <w:t>i</w:t>
      </w:r>
      <w:r>
        <w:rPr>
          <w:rFonts w:ascii="Century Gothic" w:hAnsi="Century Gothic" w:cs="Arial"/>
          <w:szCs w:val="22"/>
          <w:lang w:val="de-CH"/>
        </w:rPr>
        <w:t>nen statt</w:t>
      </w:r>
      <w:r w:rsidR="002B6D19">
        <w:rPr>
          <w:rFonts w:ascii="Century Gothic" w:hAnsi="Century Gothic" w:cs="Arial"/>
          <w:szCs w:val="22"/>
          <w:lang w:val="de-CH"/>
        </w:rPr>
        <w:t xml:space="preserve">, </w:t>
      </w:r>
      <w:r>
        <w:rPr>
          <w:rFonts w:ascii="Century Gothic" w:hAnsi="Century Gothic" w:cs="Arial"/>
          <w:szCs w:val="22"/>
          <w:lang w:val="de-CH"/>
        </w:rPr>
        <w:t xml:space="preserve">als auch international </w:t>
      </w:r>
      <w:r w:rsidR="00573DD6">
        <w:rPr>
          <w:rFonts w:ascii="Century Gothic" w:hAnsi="Century Gothic" w:cs="Arial"/>
          <w:szCs w:val="22"/>
          <w:lang w:val="de-CH"/>
        </w:rPr>
        <w:t>mit den USA, Japan und in Kürze auch mit China.</w:t>
      </w:r>
      <w:r w:rsidR="002B6D19">
        <w:rPr>
          <w:rFonts w:ascii="Century Gothic" w:hAnsi="Century Gothic" w:cs="Arial"/>
          <w:szCs w:val="22"/>
          <w:lang w:val="de-CH"/>
        </w:rPr>
        <w:t xml:space="preserve"> </w:t>
      </w:r>
      <w:r w:rsidR="00573DD6">
        <w:rPr>
          <w:rFonts w:ascii="Century Gothic" w:hAnsi="Century Gothic" w:cs="Arial"/>
          <w:szCs w:val="22"/>
          <w:lang w:val="de-CH"/>
        </w:rPr>
        <w:t>Alle drei</w:t>
      </w:r>
      <w:r w:rsidR="002B6D19">
        <w:rPr>
          <w:rFonts w:ascii="Century Gothic" w:hAnsi="Century Gothic" w:cs="Arial"/>
          <w:szCs w:val="22"/>
          <w:lang w:val="de-CH"/>
        </w:rPr>
        <w:t xml:space="preserve"> Länder haben </w:t>
      </w:r>
      <w:r>
        <w:rPr>
          <w:rFonts w:ascii="Century Gothic" w:hAnsi="Century Gothic" w:cs="Arial"/>
          <w:szCs w:val="22"/>
          <w:lang w:val="de-CH"/>
        </w:rPr>
        <w:t>gleichermaßen Interesse an einem gemeinsamen Standard</w:t>
      </w:r>
      <w:r w:rsidR="002B6D19">
        <w:rPr>
          <w:rFonts w:ascii="Century Gothic" w:hAnsi="Century Gothic" w:cs="Arial"/>
          <w:szCs w:val="22"/>
          <w:lang w:val="de-CH"/>
        </w:rPr>
        <w:t xml:space="preserve">. Die USA </w:t>
      </w:r>
      <w:r>
        <w:rPr>
          <w:rFonts w:ascii="Century Gothic" w:hAnsi="Century Gothic" w:cs="Arial"/>
          <w:szCs w:val="22"/>
          <w:lang w:val="de-CH"/>
        </w:rPr>
        <w:t>haben</w:t>
      </w:r>
      <w:r w:rsidR="002B6D19">
        <w:rPr>
          <w:rFonts w:ascii="Century Gothic" w:hAnsi="Century Gothic" w:cs="Arial"/>
          <w:szCs w:val="22"/>
          <w:lang w:val="de-CH"/>
        </w:rPr>
        <w:t xml:space="preserve"> ihrerseits bereits </w:t>
      </w:r>
      <w:proofErr w:type="spellStart"/>
      <w:r w:rsidR="002B6D19">
        <w:rPr>
          <w:rFonts w:ascii="Century Gothic" w:hAnsi="Century Gothic" w:cs="Arial"/>
          <w:szCs w:val="22"/>
          <w:lang w:val="de-CH"/>
        </w:rPr>
        <w:t>MTConnect</w:t>
      </w:r>
      <w:proofErr w:type="spellEnd"/>
      <w:r w:rsidR="002B6D19">
        <w:rPr>
          <w:rFonts w:ascii="Century Gothic" w:hAnsi="Century Gothic" w:cs="Arial"/>
          <w:szCs w:val="22"/>
          <w:lang w:val="de-CH"/>
        </w:rPr>
        <w:t xml:space="preserve"> </w:t>
      </w:r>
      <w:r>
        <w:rPr>
          <w:rFonts w:ascii="Century Gothic" w:hAnsi="Century Gothic" w:cs="Arial"/>
          <w:szCs w:val="22"/>
          <w:lang w:val="de-CH"/>
        </w:rPr>
        <w:t xml:space="preserve">für das </w:t>
      </w:r>
      <w:proofErr w:type="spellStart"/>
      <w:r>
        <w:rPr>
          <w:rFonts w:ascii="Century Gothic" w:hAnsi="Century Gothic" w:cs="Arial"/>
          <w:szCs w:val="22"/>
          <w:lang w:val="de-CH"/>
        </w:rPr>
        <w:t>Statusmonitoring</w:t>
      </w:r>
      <w:proofErr w:type="spellEnd"/>
      <w:r>
        <w:rPr>
          <w:rFonts w:ascii="Century Gothic" w:hAnsi="Century Gothic" w:cs="Arial"/>
          <w:szCs w:val="22"/>
          <w:lang w:val="de-CH"/>
        </w:rPr>
        <w:t xml:space="preserve"> von Pro</w:t>
      </w:r>
      <w:r w:rsidR="002B6D19">
        <w:rPr>
          <w:rFonts w:ascii="Century Gothic" w:hAnsi="Century Gothic" w:cs="Arial"/>
          <w:szCs w:val="22"/>
          <w:lang w:val="de-CH"/>
        </w:rPr>
        <w:t>duktionsanlagen entwickelt</w:t>
      </w:r>
      <w:r>
        <w:rPr>
          <w:rFonts w:ascii="Century Gothic" w:hAnsi="Century Gothic" w:cs="Arial"/>
          <w:szCs w:val="22"/>
          <w:lang w:val="de-CH"/>
        </w:rPr>
        <w:t>.</w:t>
      </w:r>
      <w:r w:rsidR="002B6D19">
        <w:rPr>
          <w:rFonts w:ascii="Century Gothic" w:hAnsi="Century Gothic" w:cs="Arial"/>
          <w:szCs w:val="22"/>
          <w:lang w:val="de-CH"/>
        </w:rPr>
        <w:t xml:space="preserve"> „Sinnvolle Funktionen und grundlegende Ansätze sollten übernommen w</w:t>
      </w:r>
      <w:r w:rsidR="00573DD6">
        <w:rPr>
          <w:rFonts w:ascii="Century Gothic" w:hAnsi="Century Gothic" w:cs="Arial"/>
          <w:szCs w:val="22"/>
          <w:lang w:val="de-CH"/>
        </w:rPr>
        <w:t xml:space="preserve">erden, denn wir müssen das Rad </w:t>
      </w:r>
      <w:r w:rsidR="002B6D19">
        <w:rPr>
          <w:rFonts w:ascii="Century Gothic" w:hAnsi="Century Gothic" w:cs="Arial"/>
          <w:szCs w:val="22"/>
          <w:lang w:val="de-CH"/>
        </w:rPr>
        <w:t xml:space="preserve">nicht neu erfinden“, sagt Prokop. </w:t>
      </w:r>
      <w:r>
        <w:rPr>
          <w:rFonts w:ascii="Century Gothic" w:hAnsi="Century Gothic" w:cs="Arial"/>
          <w:szCs w:val="22"/>
          <w:lang w:val="de-CH"/>
        </w:rPr>
        <w:t xml:space="preserve"> </w:t>
      </w:r>
      <w:r w:rsidRPr="00854E70">
        <w:rPr>
          <w:rFonts w:ascii="Century Gothic" w:hAnsi="Century Gothic" w:cs="Arial"/>
          <w:szCs w:val="22"/>
          <w:lang w:val="de-CH"/>
        </w:rPr>
        <w:t xml:space="preserve">Als </w:t>
      </w:r>
      <w:r>
        <w:rPr>
          <w:rFonts w:ascii="Century Gothic" w:hAnsi="Century Gothic" w:cs="Arial"/>
          <w:szCs w:val="22"/>
          <w:lang w:val="de-CH"/>
        </w:rPr>
        <w:t>weit</w:t>
      </w:r>
      <w:r>
        <w:rPr>
          <w:rFonts w:ascii="Century Gothic" w:hAnsi="Century Gothic" w:cs="Arial"/>
          <w:szCs w:val="22"/>
          <w:lang w:val="de-CH"/>
        </w:rPr>
        <w:t>e</w:t>
      </w:r>
      <w:r>
        <w:rPr>
          <w:rFonts w:ascii="Century Gothic" w:hAnsi="Century Gothic" w:cs="Arial"/>
          <w:szCs w:val="22"/>
          <w:lang w:val="de-CH"/>
        </w:rPr>
        <w:t xml:space="preserve">ren </w:t>
      </w:r>
      <w:r w:rsidRPr="00854E70">
        <w:rPr>
          <w:rFonts w:ascii="Century Gothic" w:hAnsi="Century Gothic" w:cs="Arial"/>
          <w:szCs w:val="22"/>
          <w:lang w:val="de-CH"/>
        </w:rPr>
        <w:t>Schritt hin zur Internationalisierung will</w:t>
      </w:r>
      <w:r>
        <w:rPr>
          <w:rFonts w:ascii="Century Gothic" w:hAnsi="Century Gothic" w:cs="Arial"/>
          <w:szCs w:val="22"/>
          <w:lang w:val="de-CH"/>
        </w:rPr>
        <w:t xml:space="preserve"> die VDW-Brancheninitiative</w:t>
      </w:r>
      <w:r w:rsidRPr="00854E70">
        <w:rPr>
          <w:rFonts w:ascii="Century Gothic" w:hAnsi="Century Gothic" w:cs="Arial"/>
          <w:szCs w:val="22"/>
          <w:lang w:val="de-CH"/>
        </w:rPr>
        <w:t xml:space="preserve"> eine gemeinsame Arbeitsgruppe mi</w:t>
      </w:r>
      <w:r w:rsidR="002B6D19">
        <w:rPr>
          <w:rFonts w:ascii="Century Gothic" w:hAnsi="Century Gothic" w:cs="Arial"/>
          <w:szCs w:val="22"/>
          <w:lang w:val="de-CH"/>
        </w:rPr>
        <w:t>t der OPC-</w:t>
      </w:r>
      <w:proofErr w:type="spellStart"/>
      <w:r w:rsidR="002B6D19">
        <w:rPr>
          <w:rFonts w:ascii="Century Gothic" w:hAnsi="Century Gothic" w:cs="Arial"/>
          <w:szCs w:val="22"/>
          <w:lang w:val="de-CH"/>
        </w:rPr>
        <w:t>Foundation</w:t>
      </w:r>
      <w:proofErr w:type="spellEnd"/>
      <w:r w:rsidR="002B6D19">
        <w:rPr>
          <w:rFonts w:ascii="Century Gothic" w:hAnsi="Century Gothic" w:cs="Arial"/>
          <w:szCs w:val="22"/>
          <w:lang w:val="de-CH"/>
        </w:rPr>
        <w:t xml:space="preserve"> </w:t>
      </w:r>
      <w:r>
        <w:rPr>
          <w:rFonts w:ascii="Century Gothic" w:hAnsi="Century Gothic" w:cs="Arial"/>
          <w:szCs w:val="22"/>
          <w:lang w:val="de-CH"/>
        </w:rPr>
        <w:t xml:space="preserve">bilden, um </w:t>
      </w:r>
      <w:r w:rsidR="00573DD6">
        <w:rPr>
          <w:rFonts w:ascii="Century Gothic" w:hAnsi="Century Gothic" w:cs="Arial"/>
          <w:szCs w:val="22"/>
          <w:lang w:val="de-CH"/>
        </w:rPr>
        <w:t xml:space="preserve">eine so genannte Companion </w:t>
      </w:r>
      <w:proofErr w:type="spellStart"/>
      <w:r w:rsidR="00573DD6">
        <w:rPr>
          <w:rFonts w:ascii="Century Gothic" w:hAnsi="Century Gothic" w:cs="Arial"/>
          <w:szCs w:val="22"/>
          <w:lang w:val="de-CH"/>
        </w:rPr>
        <w:t>Secification</w:t>
      </w:r>
      <w:proofErr w:type="spellEnd"/>
      <w:r w:rsidR="00573DD6">
        <w:rPr>
          <w:rFonts w:ascii="Century Gothic" w:hAnsi="Century Gothic" w:cs="Arial"/>
          <w:szCs w:val="22"/>
          <w:lang w:val="de-CH"/>
        </w:rPr>
        <w:t xml:space="preserve"> zu erreichen. Das ist eine international anerkannte Norm zur geplanten Schnittstelle. </w:t>
      </w:r>
      <w:r>
        <w:rPr>
          <w:rFonts w:ascii="Century Gothic" w:hAnsi="Century Gothic" w:cs="Arial"/>
          <w:szCs w:val="22"/>
          <w:lang w:val="de-CH"/>
        </w:rPr>
        <w:t xml:space="preserve">Daran wird intensiv gearbeitet. </w:t>
      </w:r>
    </w:p>
    <w:p w:rsidR="00D621DA" w:rsidRDefault="00D621DA" w:rsidP="00D621DA">
      <w:pPr>
        <w:spacing w:after="0" w:line="360" w:lineRule="auto"/>
        <w:rPr>
          <w:rFonts w:ascii="Century Gothic" w:eastAsia="Times New Roman" w:hAnsi="Century Gothic" w:cs="Arial"/>
          <w:kern w:val="4"/>
          <w:lang w:val="de-CH" w:eastAsia="de-DE"/>
        </w:rPr>
      </w:pPr>
    </w:p>
    <w:p w:rsidR="0051686A" w:rsidRDefault="0051686A" w:rsidP="0051686A">
      <w:pPr>
        <w:pStyle w:val="Listenabsatz"/>
        <w:spacing w:line="360" w:lineRule="auto"/>
        <w:ind w:left="23" w:right="-2" w:hanging="23"/>
        <w:rPr>
          <w:rFonts w:ascii="Century Gothic" w:hAnsi="Century Gothic" w:cs="Arial"/>
          <w:szCs w:val="22"/>
          <w:lang w:val="de-CH"/>
        </w:rPr>
      </w:pPr>
      <w:r>
        <w:rPr>
          <w:rFonts w:ascii="Century Gothic" w:hAnsi="Century Gothic" w:cs="Arial"/>
          <w:lang w:val="de-CH"/>
        </w:rPr>
        <w:t>„Wir haben alle</w:t>
      </w:r>
      <w:r w:rsidR="00573DD6">
        <w:rPr>
          <w:rFonts w:ascii="Century Gothic" w:hAnsi="Century Gothic" w:cs="Arial"/>
          <w:lang w:val="de-CH"/>
        </w:rPr>
        <w:t xml:space="preserve"> Voraussetzungen dafür geschaffen</w:t>
      </w:r>
      <w:r>
        <w:rPr>
          <w:rFonts w:ascii="Century Gothic" w:hAnsi="Century Gothic" w:cs="Arial"/>
          <w:lang w:val="de-CH"/>
        </w:rPr>
        <w:t>, damit der gepla</w:t>
      </w:r>
      <w:r>
        <w:rPr>
          <w:rFonts w:ascii="Century Gothic" w:hAnsi="Century Gothic" w:cs="Arial"/>
          <w:lang w:val="de-CH"/>
        </w:rPr>
        <w:t>n</w:t>
      </w:r>
      <w:r>
        <w:rPr>
          <w:rFonts w:ascii="Century Gothic" w:hAnsi="Century Gothic" w:cs="Arial"/>
          <w:lang w:val="de-CH"/>
        </w:rPr>
        <w:t xml:space="preserve">te Schnittstellenstandard </w:t>
      </w:r>
      <w:r w:rsidR="00573DD6">
        <w:rPr>
          <w:rFonts w:ascii="Century Gothic" w:hAnsi="Century Gothic" w:cs="Arial"/>
          <w:lang w:val="de-CH"/>
        </w:rPr>
        <w:t xml:space="preserve"> </w:t>
      </w:r>
      <w:r w:rsidR="002B6D19">
        <w:rPr>
          <w:rFonts w:ascii="Century Gothic" w:hAnsi="Century Gothic" w:cs="Arial"/>
          <w:lang w:val="de-CH"/>
        </w:rPr>
        <w:t xml:space="preserve">breit angewendet </w:t>
      </w:r>
      <w:r>
        <w:rPr>
          <w:rFonts w:ascii="Century Gothic" w:hAnsi="Century Gothic" w:cs="Arial"/>
          <w:lang w:val="de-CH"/>
        </w:rPr>
        <w:t>werden kann“, sagt Pr</w:t>
      </w:r>
      <w:r>
        <w:rPr>
          <w:rFonts w:ascii="Century Gothic" w:hAnsi="Century Gothic" w:cs="Arial"/>
          <w:lang w:val="de-CH"/>
        </w:rPr>
        <w:t>o</w:t>
      </w:r>
      <w:r>
        <w:rPr>
          <w:rFonts w:ascii="Century Gothic" w:hAnsi="Century Gothic" w:cs="Arial"/>
          <w:lang w:val="de-CH"/>
        </w:rPr>
        <w:t>kop abschließend. N</w:t>
      </w:r>
      <w:r w:rsidR="002B6D19">
        <w:rPr>
          <w:rFonts w:ascii="Century Gothic" w:hAnsi="Century Gothic" w:cs="Arial"/>
          <w:lang w:val="de-CH"/>
        </w:rPr>
        <w:t>un gelt</w:t>
      </w:r>
      <w:r>
        <w:rPr>
          <w:rFonts w:ascii="Century Gothic" w:hAnsi="Century Gothic" w:cs="Arial"/>
          <w:lang w:val="de-CH"/>
        </w:rPr>
        <w:t>e es, zügig weiterzuarbeiten und konkrete Module vorzulegen. I</w:t>
      </w:r>
      <w:r w:rsidRPr="0051686A">
        <w:rPr>
          <w:rFonts w:ascii="Century Gothic" w:hAnsi="Century Gothic" w:cs="Arial"/>
          <w:szCs w:val="22"/>
          <w:lang w:val="de-CH"/>
        </w:rPr>
        <w:t xml:space="preserve">n Kürze </w:t>
      </w:r>
      <w:r>
        <w:rPr>
          <w:rFonts w:ascii="Century Gothic" w:hAnsi="Century Gothic" w:cs="Arial"/>
          <w:szCs w:val="22"/>
          <w:lang w:val="de-CH"/>
        </w:rPr>
        <w:t xml:space="preserve">werde </w:t>
      </w:r>
      <w:r w:rsidRPr="0051686A">
        <w:rPr>
          <w:rFonts w:ascii="Century Gothic" w:hAnsi="Century Gothic" w:cs="Arial"/>
          <w:szCs w:val="22"/>
          <w:lang w:val="de-CH"/>
        </w:rPr>
        <w:t>ein</w:t>
      </w:r>
      <w:r w:rsidR="00573DD6">
        <w:rPr>
          <w:rFonts w:ascii="Century Gothic" w:hAnsi="Century Gothic" w:cs="Arial"/>
          <w:szCs w:val="22"/>
          <w:lang w:val="de-CH"/>
        </w:rPr>
        <w:t xml:space="preserve">e erste Musterimplementierung  durch den Partner ISW umgesetzt.  </w:t>
      </w:r>
      <w:r>
        <w:rPr>
          <w:rFonts w:ascii="Century Gothic" w:hAnsi="Century Gothic" w:cs="Arial"/>
          <w:szCs w:val="22"/>
          <w:lang w:val="de-CH"/>
        </w:rPr>
        <w:t>Und im Herbst sollen erste Umse</w:t>
      </w:r>
      <w:r>
        <w:rPr>
          <w:rFonts w:ascii="Century Gothic" w:hAnsi="Century Gothic" w:cs="Arial"/>
          <w:szCs w:val="22"/>
          <w:lang w:val="de-CH"/>
        </w:rPr>
        <w:t>t</w:t>
      </w:r>
      <w:r>
        <w:rPr>
          <w:rFonts w:ascii="Century Gothic" w:hAnsi="Century Gothic" w:cs="Arial"/>
          <w:szCs w:val="22"/>
          <w:lang w:val="de-CH"/>
        </w:rPr>
        <w:t>zungen der Steuerungshersteller für den Datenaustausch an Wer</w:t>
      </w:r>
      <w:r>
        <w:rPr>
          <w:rFonts w:ascii="Century Gothic" w:hAnsi="Century Gothic" w:cs="Arial"/>
          <w:szCs w:val="22"/>
          <w:lang w:val="de-CH"/>
        </w:rPr>
        <w:t>k</w:t>
      </w:r>
      <w:r>
        <w:rPr>
          <w:rFonts w:ascii="Century Gothic" w:hAnsi="Century Gothic" w:cs="Arial"/>
          <w:szCs w:val="22"/>
          <w:lang w:val="de-CH"/>
        </w:rPr>
        <w:t xml:space="preserve">zeugmaschinen präsentiert werden. </w:t>
      </w:r>
    </w:p>
    <w:p w:rsidR="00B07E92" w:rsidRDefault="00B07E92">
      <w:pPr>
        <w:rPr>
          <w:rFonts w:ascii="Century Gothic" w:hAnsi="Century Gothic" w:cs="Arial"/>
          <w:lang w:val="de-CH"/>
        </w:rPr>
      </w:pPr>
    </w:p>
    <w:p w:rsidR="00B07E92" w:rsidRDefault="00B07E92">
      <w:pPr>
        <w:rPr>
          <w:rFonts w:ascii="Century Gothic" w:eastAsia="Times New Roman" w:hAnsi="Century Gothic" w:cs="Arial"/>
          <w:kern w:val="4"/>
          <w:szCs w:val="20"/>
          <w:lang w:val="de-CH" w:eastAsia="de-DE"/>
        </w:rPr>
      </w:pPr>
    </w:p>
    <w:p w:rsidR="00B07E92" w:rsidRPr="00B07E92" w:rsidRDefault="00B07E92">
      <w:pPr>
        <w:rPr>
          <w:rFonts w:ascii="Century Gothic" w:eastAsia="Times New Roman" w:hAnsi="Century Gothic" w:cs="Arial"/>
          <w:kern w:val="4"/>
          <w:szCs w:val="20"/>
          <w:lang w:val="de-CH" w:eastAsia="de-DE"/>
        </w:rPr>
      </w:pPr>
    </w:p>
    <w:p w:rsidR="00B07E92" w:rsidRPr="00B07E92" w:rsidRDefault="00B07E92">
      <w:pPr>
        <w:rPr>
          <w:rFonts w:ascii="Century Gothic" w:eastAsia="Times New Roman" w:hAnsi="Century Gothic" w:cs="Arial"/>
          <w:kern w:val="4"/>
          <w:szCs w:val="20"/>
          <w:lang w:val="de-CH" w:eastAsia="de-DE"/>
        </w:rPr>
      </w:pPr>
      <w:r w:rsidRPr="00B07E92">
        <w:rPr>
          <w:rFonts w:ascii="Century Gothic" w:eastAsia="Times New Roman" w:hAnsi="Century Gothic" w:cs="Arial"/>
          <w:kern w:val="4"/>
          <w:szCs w:val="20"/>
          <w:lang w:val="de-CH" w:eastAsia="de-DE"/>
        </w:rPr>
        <w:lastRenderedPageBreak/>
        <w:t>Bilder:</w:t>
      </w:r>
    </w:p>
    <w:p w:rsidR="00B07E92" w:rsidRPr="00B07E92" w:rsidRDefault="00B07E92">
      <w:pPr>
        <w:rPr>
          <w:rFonts w:ascii="Century Gothic" w:eastAsia="Times New Roman" w:hAnsi="Century Gothic" w:cs="Arial"/>
          <w:kern w:val="4"/>
          <w:szCs w:val="20"/>
          <w:lang w:val="de-CH" w:eastAsia="de-DE"/>
        </w:rPr>
      </w:pPr>
      <w:r w:rsidRPr="00B07E92">
        <w:rPr>
          <w:rFonts w:ascii="Century Gothic" w:eastAsia="Times New Roman" w:hAnsi="Century Gothic" w:cs="Arial"/>
          <w:kern w:val="4"/>
          <w:szCs w:val="20"/>
          <w:lang w:val="de-CH" w:eastAsia="de-DE"/>
        </w:rPr>
        <w:t>bild_1_METAV.jpg</w:t>
      </w:r>
      <w:r w:rsidR="00BB12EE">
        <w:rPr>
          <w:rFonts w:ascii="Century Gothic" w:eastAsia="Times New Roman" w:hAnsi="Century Gothic" w:cs="Arial"/>
          <w:kern w:val="4"/>
          <w:szCs w:val="20"/>
          <w:lang w:val="de-CH" w:eastAsia="de-DE"/>
        </w:rPr>
        <w:t xml:space="preserve">; </w:t>
      </w:r>
      <w:r w:rsidR="00BB12EE" w:rsidRPr="00B07E92">
        <w:rPr>
          <w:rFonts w:ascii="Century Gothic" w:eastAsia="Times New Roman" w:hAnsi="Century Gothic" w:cs="Arial"/>
          <w:kern w:val="4"/>
          <w:szCs w:val="20"/>
          <w:lang w:val="de-CH" w:eastAsia="de-DE"/>
        </w:rPr>
        <w:t>bild_2_METAV.jpg</w:t>
      </w:r>
    </w:p>
    <w:p w:rsidR="00B07E92" w:rsidRPr="00B07E92" w:rsidRDefault="00B07E92">
      <w:pPr>
        <w:rPr>
          <w:rFonts w:ascii="Century Gothic" w:eastAsia="Times New Roman" w:hAnsi="Century Gothic" w:cs="Arial"/>
          <w:kern w:val="4"/>
          <w:szCs w:val="20"/>
          <w:lang w:val="de-CH" w:eastAsia="de-DE"/>
        </w:rPr>
      </w:pPr>
      <w:proofErr w:type="spellStart"/>
      <w:r w:rsidRPr="00B07E92">
        <w:rPr>
          <w:rFonts w:ascii="Century Gothic" w:eastAsia="Times New Roman" w:hAnsi="Century Gothic" w:cs="Arial"/>
          <w:kern w:val="4"/>
          <w:szCs w:val="20"/>
          <w:lang w:val="de-CH" w:eastAsia="de-DE"/>
        </w:rPr>
        <w:t>Mapal</w:t>
      </w:r>
      <w:proofErr w:type="spellEnd"/>
      <w:r w:rsidRPr="00B07E92">
        <w:rPr>
          <w:rFonts w:ascii="Century Gothic" w:eastAsia="Times New Roman" w:hAnsi="Century Gothic" w:cs="Arial"/>
          <w:kern w:val="4"/>
          <w:szCs w:val="20"/>
          <w:lang w:val="de-CH" w:eastAsia="de-DE"/>
        </w:rPr>
        <w:t>, Aalen, (Halle 14, Stand D 31) zeigt Sonderwerkzeuge zur Bea</w:t>
      </w:r>
      <w:r w:rsidRPr="00B07E92">
        <w:rPr>
          <w:rFonts w:ascii="Century Gothic" w:eastAsia="Times New Roman" w:hAnsi="Century Gothic" w:cs="Arial"/>
          <w:kern w:val="4"/>
          <w:szCs w:val="20"/>
          <w:lang w:val="de-CH" w:eastAsia="de-DE"/>
        </w:rPr>
        <w:t>r</w:t>
      </w:r>
      <w:r w:rsidRPr="00B07E92">
        <w:rPr>
          <w:rFonts w:ascii="Century Gothic" w:eastAsia="Times New Roman" w:hAnsi="Century Gothic" w:cs="Arial"/>
          <w:kern w:val="4"/>
          <w:szCs w:val="20"/>
          <w:lang w:val="de-CH" w:eastAsia="de-DE"/>
        </w:rPr>
        <w:t xml:space="preserve">beitung von </w:t>
      </w:r>
      <w:proofErr w:type="spellStart"/>
      <w:r w:rsidRPr="00B07E92">
        <w:rPr>
          <w:rFonts w:ascii="Century Gothic" w:eastAsia="Times New Roman" w:hAnsi="Century Gothic" w:cs="Arial"/>
          <w:kern w:val="4"/>
          <w:szCs w:val="20"/>
          <w:lang w:val="de-CH" w:eastAsia="de-DE"/>
        </w:rPr>
        <w:t>Statorgehäusen</w:t>
      </w:r>
      <w:proofErr w:type="spellEnd"/>
      <w:r w:rsidRPr="00B07E92">
        <w:rPr>
          <w:rFonts w:ascii="Century Gothic" w:eastAsia="Times New Roman" w:hAnsi="Century Gothic" w:cs="Arial"/>
          <w:kern w:val="4"/>
          <w:szCs w:val="20"/>
          <w:lang w:val="de-CH" w:eastAsia="de-DE"/>
        </w:rPr>
        <w:t xml:space="preserve"> für Elektromotoren sowie für Teile aus der Automobilindustrie.</w:t>
      </w:r>
    </w:p>
    <w:p w:rsidR="00B07E92" w:rsidRPr="00BB12EE" w:rsidRDefault="00B07E92">
      <w:pPr>
        <w:rPr>
          <w:rFonts w:ascii="Century Gothic" w:eastAsia="Times New Roman" w:hAnsi="Century Gothic" w:cs="Arial"/>
          <w:kern w:val="4"/>
          <w:szCs w:val="20"/>
          <w:lang w:val="de-CH" w:eastAsia="de-DE"/>
        </w:rPr>
      </w:pPr>
      <w:r w:rsidRPr="00B07E92">
        <w:rPr>
          <w:rFonts w:ascii="Century Gothic" w:eastAsia="Times New Roman" w:hAnsi="Century Gothic" w:cs="Arial"/>
          <w:kern w:val="4"/>
          <w:szCs w:val="20"/>
          <w:lang w:val="de-CH" w:eastAsia="de-DE"/>
        </w:rPr>
        <w:t xml:space="preserve">Quelle: Messe Düsseldorf/ </w:t>
      </w:r>
      <w:proofErr w:type="spellStart"/>
      <w:r w:rsidRPr="00B07E92">
        <w:rPr>
          <w:rFonts w:ascii="Century Gothic" w:eastAsia="Times New Roman" w:hAnsi="Century Gothic" w:cs="Arial"/>
          <w:kern w:val="4"/>
          <w:szCs w:val="20"/>
          <w:lang w:val="de-CH" w:eastAsia="de-DE"/>
        </w:rPr>
        <w:t>ctillmann</w:t>
      </w:r>
      <w:bookmarkStart w:id="0" w:name="_GoBack"/>
      <w:bookmarkEnd w:id="0"/>
      <w:proofErr w:type="spellEnd"/>
    </w:p>
    <w:p w:rsidR="0051686A" w:rsidRDefault="0051686A" w:rsidP="00D621DA">
      <w:pPr>
        <w:spacing w:after="0" w:line="360" w:lineRule="auto"/>
        <w:rPr>
          <w:rFonts w:ascii="Century Gothic" w:hAnsi="Century Gothic" w:cs="Arial"/>
          <w:lang w:val="de-CH"/>
        </w:rPr>
      </w:pPr>
    </w:p>
    <w:p w:rsidR="00DB125E" w:rsidRDefault="00DB125E" w:rsidP="00DB125E">
      <w:pPr>
        <w:spacing w:line="240" w:lineRule="auto"/>
        <w:ind w:right="-2"/>
        <w:rPr>
          <w:rFonts w:ascii="Century Gothic" w:hAnsi="Century Gothic" w:cs="Arial"/>
          <w:sz w:val="18"/>
          <w:szCs w:val="18"/>
        </w:rPr>
      </w:pPr>
      <w:r w:rsidRPr="008B7517">
        <w:rPr>
          <w:rFonts w:ascii="Arial" w:hAnsi="Arial" w:cs="Arial"/>
          <w:b/>
          <w:sz w:val="18"/>
          <w:szCs w:val="18"/>
        </w:rPr>
        <w:t>H</w:t>
      </w:r>
      <w:r w:rsidRPr="008B7517">
        <w:rPr>
          <w:rFonts w:ascii="Century Gothic" w:eastAsia="Calibri" w:hAnsi="Century Gothic"/>
          <w:b/>
          <w:sz w:val="18"/>
          <w:szCs w:val="18"/>
        </w:rPr>
        <w:t>intergrund METAV 2018 in Düsseldorf</w:t>
      </w:r>
      <w:r w:rsidRPr="008B7517">
        <w:rPr>
          <w:rFonts w:ascii="Century Gothic" w:eastAsia="Calibri" w:hAnsi="Century Gothic"/>
          <w:b/>
          <w:sz w:val="18"/>
          <w:szCs w:val="18"/>
        </w:rPr>
        <w:br/>
      </w:r>
      <w:r w:rsidRPr="008B7517">
        <w:rPr>
          <w:rFonts w:ascii="Century Gothic" w:eastAsia="Calibri" w:hAnsi="Century Gothic" w:cs="Arial"/>
          <w:sz w:val="18"/>
          <w:szCs w:val="18"/>
        </w:rPr>
        <w:t xml:space="preserve">Die METAV 2018 – 20. Internationale Messe für Technologien der Metallbearbeitung </w:t>
      </w:r>
      <w:r w:rsidR="00573DD6">
        <w:rPr>
          <w:rFonts w:ascii="Century Gothic" w:eastAsia="Calibri" w:hAnsi="Century Gothic" w:cs="Arial"/>
          <w:sz w:val="18"/>
          <w:szCs w:val="18"/>
        </w:rPr>
        <w:t xml:space="preserve">- </w:t>
      </w:r>
      <w:r w:rsidRPr="008B7517">
        <w:rPr>
          <w:rFonts w:ascii="Century Gothic" w:eastAsia="Calibri" w:hAnsi="Century Gothic" w:cs="Arial"/>
          <w:sz w:val="18"/>
          <w:szCs w:val="18"/>
        </w:rPr>
        <w:t xml:space="preserve">findet vom 20. bis 24. Februar in Düsseldorf statt. </w:t>
      </w:r>
      <w:r w:rsidR="00D869A0">
        <w:rPr>
          <w:rFonts w:ascii="Century Gothic" w:eastAsia="Calibri" w:hAnsi="Century Gothic" w:cs="Arial"/>
          <w:sz w:val="18"/>
          <w:szCs w:val="18"/>
        </w:rPr>
        <w:t xml:space="preserve">560 Aussteller aus 24 Ländern </w:t>
      </w:r>
      <w:r w:rsidR="00D869A0">
        <w:rPr>
          <w:rFonts w:ascii="Century Gothic" w:hAnsi="Century Gothic" w:cs="Arial"/>
          <w:sz w:val="18"/>
          <w:szCs w:val="18"/>
        </w:rPr>
        <w:t>zeigen</w:t>
      </w:r>
      <w:r w:rsidRPr="008B7517">
        <w:rPr>
          <w:rFonts w:ascii="Century Gothic" w:hAnsi="Century Gothic" w:cs="Arial"/>
          <w:sz w:val="18"/>
          <w:szCs w:val="18"/>
        </w:rPr>
        <w:t xml:space="preserve"> das komplette Spektrum der Fertigungstechnik. Schwerpunkte sind Werkzeugmasch</w:t>
      </w:r>
      <w:r w:rsidRPr="008B7517">
        <w:rPr>
          <w:rFonts w:ascii="Century Gothic" w:hAnsi="Century Gothic" w:cs="Arial"/>
          <w:sz w:val="18"/>
          <w:szCs w:val="18"/>
        </w:rPr>
        <w:t>i</w:t>
      </w:r>
      <w:r w:rsidRPr="008B7517">
        <w:rPr>
          <w:rFonts w:ascii="Century Gothic" w:hAnsi="Century Gothic" w:cs="Arial"/>
          <w:sz w:val="18"/>
          <w:szCs w:val="18"/>
        </w:rPr>
        <w:t>nen, Fertigungssysteme, Präzisionswerkzeuge, automatisierter Materialfluss, Compute</w:t>
      </w:r>
      <w:r w:rsidRPr="008B7517">
        <w:rPr>
          <w:rFonts w:ascii="Century Gothic" w:hAnsi="Century Gothic" w:cs="Arial"/>
          <w:sz w:val="18"/>
          <w:szCs w:val="18"/>
        </w:rPr>
        <w:t>r</w:t>
      </w:r>
      <w:r w:rsidRPr="008B7517">
        <w:rPr>
          <w:rFonts w:ascii="Century Gothic" w:hAnsi="Century Gothic" w:cs="Arial"/>
          <w:sz w:val="18"/>
          <w:szCs w:val="18"/>
        </w:rPr>
        <w:t xml:space="preserve">technologie, Industrieelektronik und Zubehör. Hinzu kommen die neuen Themen </w:t>
      </w:r>
      <w:proofErr w:type="spellStart"/>
      <w:r w:rsidRPr="008B7517">
        <w:rPr>
          <w:rFonts w:ascii="Century Gothic" w:hAnsi="Century Gothic" w:cs="Arial"/>
          <w:sz w:val="18"/>
          <w:szCs w:val="18"/>
        </w:rPr>
        <w:t>Mou</w:t>
      </w:r>
      <w:r w:rsidRPr="008B7517">
        <w:rPr>
          <w:rFonts w:ascii="Century Gothic" w:hAnsi="Century Gothic" w:cs="Arial"/>
          <w:sz w:val="18"/>
          <w:szCs w:val="18"/>
        </w:rPr>
        <w:t>l</w:t>
      </w:r>
      <w:r w:rsidRPr="008B7517">
        <w:rPr>
          <w:rFonts w:ascii="Century Gothic" w:hAnsi="Century Gothic" w:cs="Arial"/>
          <w:sz w:val="18"/>
          <w:szCs w:val="18"/>
        </w:rPr>
        <w:t>ding</w:t>
      </w:r>
      <w:proofErr w:type="spellEnd"/>
      <w:r w:rsidRPr="008B7517">
        <w:rPr>
          <w:rFonts w:ascii="Century Gothic" w:hAnsi="Century Gothic" w:cs="Arial"/>
          <w:sz w:val="18"/>
          <w:szCs w:val="18"/>
        </w:rPr>
        <w:t>, Medical, Additive Manufacturing und Quality. Sie sind in so genannten Areas mit eigener Nomenklatur fest im METAV-Ausstellungsprogramm verankert. Zur Besucherzie</w:t>
      </w:r>
      <w:r w:rsidRPr="008B7517">
        <w:rPr>
          <w:rFonts w:ascii="Century Gothic" w:hAnsi="Century Gothic" w:cs="Arial"/>
          <w:sz w:val="18"/>
          <w:szCs w:val="18"/>
        </w:rPr>
        <w:t>l</w:t>
      </w:r>
      <w:r w:rsidRPr="008B7517">
        <w:rPr>
          <w:rFonts w:ascii="Century Gothic" w:hAnsi="Century Gothic" w:cs="Arial"/>
          <w:sz w:val="18"/>
          <w:szCs w:val="18"/>
        </w:rPr>
        <w:t>gruppe der METAV gehören alle Industriezweige, die Metall bearbeiten, insbesondere der Maschinen- und Anlagenbau, die Automobil- und Zulieferindustrie, Luft- und Rau</w:t>
      </w:r>
      <w:r w:rsidRPr="008B7517">
        <w:rPr>
          <w:rFonts w:ascii="Century Gothic" w:hAnsi="Century Gothic" w:cs="Arial"/>
          <w:sz w:val="18"/>
          <w:szCs w:val="18"/>
        </w:rPr>
        <w:t>m</w:t>
      </w:r>
      <w:r w:rsidRPr="008B7517">
        <w:rPr>
          <w:rFonts w:ascii="Century Gothic" w:hAnsi="Century Gothic" w:cs="Arial"/>
          <w:sz w:val="18"/>
          <w:szCs w:val="18"/>
        </w:rPr>
        <w:t>fahrt, Elektroindustrie, Energie- und Medizintechnik, der Werkzeug- und Formenbau s</w:t>
      </w:r>
      <w:r w:rsidRPr="008B7517">
        <w:rPr>
          <w:rFonts w:ascii="Century Gothic" w:hAnsi="Century Gothic" w:cs="Arial"/>
          <w:sz w:val="18"/>
          <w:szCs w:val="18"/>
        </w:rPr>
        <w:t>o</w:t>
      </w:r>
      <w:r w:rsidRPr="008B7517">
        <w:rPr>
          <w:rFonts w:ascii="Century Gothic" w:hAnsi="Century Gothic" w:cs="Arial"/>
          <w:sz w:val="18"/>
          <w:szCs w:val="18"/>
        </w:rPr>
        <w:t xml:space="preserve">wie Metallbearbeitung und Handwerk. </w:t>
      </w:r>
    </w:p>
    <w:p w:rsidR="00DB125E" w:rsidRPr="008B7517" w:rsidRDefault="00DB125E" w:rsidP="00DB125E">
      <w:pPr>
        <w:spacing w:line="240" w:lineRule="auto"/>
        <w:ind w:right="-2"/>
        <w:rPr>
          <w:rFonts w:ascii="Century Gothic" w:eastAsia="Calibri" w:hAnsi="Century Gothic" w:cs="Arial"/>
          <w:bCs/>
          <w:noProof/>
          <w:sz w:val="18"/>
          <w:szCs w:val="18"/>
        </w:rPr>
      </w:pPr>
      <w:r w:rsidRPr="008B7517">
        <w:rPr>
          <w:rFonts w:ascii="Century Gothic" w:eastAsia="Calibri" w:hAnsi="Century Gothic" w:cs="Arial"/>
          <w:bCs/>
          <w:noProof/>
          <w:sz w:val="18"/>
          <w:szCs w:val="18"/>
        </w:rPr>
        <w:t xml:space="preserve">Texte und Bilder zur METAV 2018 finden Sie im Internet unter </w:t>
      </w:r>
      <w:hyperlink r:id="rId8" w:history="1">
        <w:r w:rsidRPr="008B7517">
          <w:rPr>
            <w:rFonts w:ascii="Century Gothic" w:eastAsia="Calibri" w:hAnsi="Century Gothic" w:cs="Arial"/>
            <w:bCs/>
            <w:noProof/>
            <w:color w:val="0563C1"/>
            <w:sz w:val="18"/>
            <w:szCs w:val="18"/>
            <w:u w:val="single"/>
          </w:rPr>
          <w:t>www.metav.de</w:t>
        </w:r>
      </w:hyperlink>
      <w:r w:rsidRPr="008B7517">
        <w:rPr>
          <w:rFonts w:ascii="Century Gothic" w:eastAsia="Calibri" w:hAnsi="Century Gothic" w:cs="Arial"/>
          <w:bCs/>
          <w:noProof/>
          <w:color w:val="000000"/>
          <w:sz w:val="18"/>
          <w:szCs w:val="18"/>
        </w:rPr>
        <w:t xml:space="preserve"> im Bereich Presse</w:t>
      </w:r>
      <w:r w:rsidRPr="008B7517">
        <w:rPr>
          <w:rFonts w:ascii="Century Gothic" w:eastAsia="Calibri" w:hAnsi="Century Gothic" w:cs="Arial"/>
          <w:bCs/>
          <w:noProof/>
          <w:sz w:val="18"/>
          <w:szCs w:val="18"/>
        </w:rPr>
        <w:t>. Besuchen Sie die METAV auch  über unsere Social Media Kanäle</w:t>
      </w:r>
    </w:p>
    <w:p w:rsidR="00DB125E" w:rsidRPr="008B7517" w:rsidRDefault="00DB125E" w:rsidP="00DB125E">
      <w:pPr>
        <w:spacing w:line="240" w:lineRule="auto"/>
        <w:ind w:right="2092"/>
        <w:rPr>
          <w:rFonts w:ascii="Century Gothic" w:eastAsia="Calibri" w:hAnsi="Century Gothic" w:cs="Arial"/>
          <w:bCs/>
          <w:sz w:val="18"/>
          <w:szCs w:val="18"/>
        </w:rPr>
      </w:pPr>
    </w:p>
    <w:p w:rsidR="00DB125E" w:rsidRPr="008B7517" w:rsidRDefault="00DB125E" w:rsidP="00DB125E">
      <w:pPr>
        <w:autoSpaceDE w:val="0"/>
        <w:autoSpaceDN w:val="0"/>
        <w:adjustRightInd w:val="0"/>
        <w:spacing w:line="240" w:lineRule="auto"/>
        <w:ind w:right="2092"/>
        <w:rPr>
          <w:rFonts w:ascii="Century Gothic" w:eastAsia="Calibri" w:hAnsi="Century Gothic" w:cs="Arial"/>
          <w:i/>
          <w:color w:val="0070C0"/>
          <w:sz w:val="18"/>
          <w:szCs w:val="18"/>
        </w:rPr>
      </w:pPr>
      <w:r w:rsidRPr="008B7517">
        <w:rPr>
          <w:rFonts w:ascii="Century Gothic" w:eastAsia="Calibri" w:hAnsi="Century Gothic" w:cs="Arial"/>
          <w:noProof/>
          <w:color w:val="0070C0"/>
          <w:sz w:val="18"/>
          <w:szCs w:val="18"/>
          <w:lang w:eastAsia="de-DE"/>
        </w:rPr>
        <w:drawing>
          <wp:inline distT="0" distB="0" distL="0" distR="0" wp14:anchorId="35B700FA" wp14:editId="48AD4AAA">
            <wp:extent cx="874395" cy="172085"/>
            <wp:effectExtent l="0" t="0" r="1905" b="0"/>
            <wp:docPr id="9" name="Grafik 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4395" cy="172085"/>
                    </a:xfrm>
                    <a:prstGeom prst="rect">
                      <a:avLst/>
                    </a:prstGeom>
                    <a:noFill/>
                    <a:ln>
                      <a:noFill/>
                    </a:ln>
                  </pic:spPr>
                </pic:pic>
              </a:graphicData>
            </a:graphic>
          </wp:inline>
        </w:drawing>
      </w:r>
      <w:r w:rsidRPr="008B7517">
        <w:rPr>
          <w:rFonts w:ascii="Century Gothic" w:eastAsia="Calibri" w:hAnsi="Century Gothic" w:cs="Arial"/>
          <w:color w:val="0070C0"/>
          <w:sz w:val="18"/>
          <w:szCs w:val="18"/>
        </w:rPr>
        <w:t xml:space="preserve">   </w:t>
      </w:r>
      <w:hyperlink r:id="rId11" w:history="1">
        <w:r w:rsidRPr="008B7517">
          <w:rPr>
            <w:rFonts w:ascii="Century Gothic" w:eastAsia="Calibri" w:hAnsi="Century Gothic" w:cs="Arial"/>
            <w:i/>
            <w:color w:val="0070C0"/>
            <w:sz w:val="18"/>
            <w:szCs w:val="18"/>
            <w:u w:val="single"/>
          </w:rPr>
          <w:t>http://twitter.com/METAVonline</w:t>
        </w:r>
      </w:hyperlink>
    </w:p>
    <w:p w:rsidR="00DB125E" w:rsidRPr="008B7517" w:rsidRDefault="00DB125E" w:rsidP="00DB125E">
      <w:pPr>
        <w:autoSpaceDE w:val="0"/>
        <w:autoSpaceDN w:val="0"/>
        <w:adjustRightInd w:val="0"/>
        <w:spacing w:line="240" w:lineRule="auto"/>
        <w:ind w:right="2092"/>
        <w:rPr>
          <w:rFonts w:ascii="Century Gothic" w:eastAsia="Calibri" w:hAnsi="Century Gothic" w:cs="Arial"/>
          <w:i/>
          <w:color w:val="0070C0"/>
          <w:sz w:val="18"/>
          <w:szCs w:val="18"/>
        </w:rPr>
      </w:pPr>
      <w:r w:rsidRPr="008B7517">
        <w:rPr>
          <w:rFonts w:ascii="Century Gothic" w:eastAsia="Calibri" w:hAnsi="Century Gothic" w:cs="Arial"/>
          <w:i/>
          <w:noProof/>
          <w:color w:val="0070C0"/>
          <w:sz w:val="18"/>
          <w:szCs w:val="18"/>
          <w:lang w:eastAsia="de-DE"/>
        </w:rPr>
        <w:drawing>
          <wp:inline distT="0" distB="0" distL="0" distR="0" wp14:anchorId="3B163F6A" wp14:editId="5F8B8F50">
            <wp:extent cx="278130" cy="278130"/>
            <wp:effectExtent l="0" t="0" r="7620" b="762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8B7517">
        <w:rPr>
          <w:rFonts w:ascii="Century Gothic" w:eastAsia="Calibri" w:hAnsi="Century Gothic" w:cs="Arial"/>
          <w:i/>
          <w:color w:val="0070C0"/>
          <w:sz w:val="18"/>
          <w:szCs w:val="18"/>
        </w:rPr>
        <w:tab/>
      </w:r>
      <w:r w:rsidRPr="008B7517">
        <w:rPr>
          <w:rFonts w:ascii="Century Gothic" w:eastAsia="Calibri" w:hAnsi="Century Gothic" w:cs="Arial"/>
          <w:i/>
          <w:color w:val="0070C0"/>
          <w:sz w:val="18"/>
          <w:szCs w:val="18"/>
        </w:rPr>
        <w:tab/>
        <w:t xml:space="preserve">  </w:t>
      </w:r>
      <w:r w:rsidRPr="008B7517">
        <w:rPr>
          <w:rFonts w:ascii="Century Gothic" w:eastAsia="Calibri" w:hAnsi="Century Gothic" w:cs="Arial"/>
          <w:i/>
          <w:color w:val="0070C0"/>
          <w:sz w:val="18"/>
          <w:szCs w:val="18"/>
          <w:u w:val="single"/>
        </w:rPr>
        <w:t>http://facebook.com/METAV.fanpage</w:t>
      </w:r>
    </w:p>
    <w:p w:rsidR="00DB125E" w:rsidRPr="008B7517" w:rsidRDefault="00DB125E" w:rsidP="00DB125E">
      <w:pPr>
        <w:autoSpaceDE w:val="0"/>
        <w:autoSpaceDN w:val="0"/>
        <w:adjustRightInd w:val="0"/>
        <w:spacing w:line="240" w:lineRule="auto"/>
        <w:ind w:right="2092"/>
        <w:rPr>
          <w:rFonts w:ascii="Century Gothic" w:eastAsia="Calibri" w:hAnsi="Century Gothic" w:cs="Arial"/>
          <w:i/>
          <w:color w:val="0070C0"/>
          <w:sz w:val="18"/>
          <w:szCs w:val="18"/>
        </w:rPr>
      </w:pPr>
      <w:r w:rsidRPr="008B7517">
        <w:rPr>
          <w:rFonts w:ascii="Century Gothic" w:eastAsia="Calibri" w:hAnsi="Century Gothic" w:cs="Arial"/>
          <w:i/>
          <w:noProof/>
          <w:color w:val="0070C0"/>
          <w:sz w:val="18"/>
          <w:szCs w:val="18"/>
          <w:lang w:eastAsia="de-DE"/>
        </w:rPr>
        <w:drawing>
          <wp:inline distT="0" distB="0" distL="0" distR="0" wp14:anchorId="0805C6AF" wp14:editId="60A3DA26">
            <wp:extent cx="278130" cy="278130"/>
            <wp:effectExtent l="0" t="0" r="7620" b="762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8B7517">
        <w:rPr>
          <w:rFonts w:ascii="Century Gothic" w:eastAsia="Calibri" w:hAnsi="Century Gothic" w:cs="Arial"/>
          <w:i/>
          <w:color w:val="0070C0"/>
          <w:sz w:val="18"/>
          <w:szCs w:val="18"/>
        </w:rPr>
        <w:tab/>
      </w:r>
      <w:r w:rsidRPr="008B7517">
        <w:rPr>
          <w:rFonts w:ascii="Century Gothic" w:eastAsia="Calibri" w:hAnsi="Century Gothic" w:cs="Arial"/>
          <w:i/>
          <w:color w:val="0070C0"/>
          <w:sz w:val="18"/>
          <w:szCs w:val="18"/>
        </w:rPr>
        <w:tab/>
        <w:t xml:space="preserve">  </w:t>
      </w:r>
      <w:hyperlink r:id="rId14" w:history="1">
        <w:r w:rsidRPr="008B7517">
          <w:rPr>
            <w:rFonts w:ascii="Century Gothic" w:eastAsia="Calibri" w:hAnsi="Century Gothic" w:cs="Arial"/>
            <w:i/>
            <w:color w:val="0070C0"/>
            <w:sz w:val="18"/>
            <w:szCs w:val="18"/>
            <w:u w:val="single"/>
          </w:rPr>
          <w:t>http://www.youtube.com/metaltradefair</w:t>
        </w:r>
      </w:hyperlink>
    </w:p>
    <w:p w:rsidR="007E20A2" w:rsidRPr="00446A7A" w:rsidRDefault="00DB125E" w:rsidP="00446A7A">
      <w:pPr>
        <w:autoSpaceDE w:val="0"/>
        <w:autoSpaceDN w:val="0"/>
        <w:adjustRightInd w:val="0"/>
        <w:spacing w:line="240" w:lineRule="auto"/>
        <w:ind w:right="2092"/>
        <w:rPr>
          <w:rFonts w:ascii="Century Gothic" w:eastAsia="Calibri" w:hAnsi="Century Gothic" w:cs="Arial"/>
          <w:i/>
          <w:color w:val="0070C0"/>
          <w:sz w:val="18"/>
          <w:szCs w:val="18"/>
          <w:u w:val="single"/>
          <w:lang w:eastAsia="zh-CN"/>
        </w:rPr>
      </w:pPr>
      <w:r w:rsidRPr="008B7517">
        <w:rPr>
          <w:rFonts w:ascii="Century Gothic" w:eastAsia="Calibri" w:hAnsi="Century Gothic" w:cs="Arial"/>
          <w:i/>
          <w:noProof/>
          <w:color w:val="0070C0"/>
          <w:sz w:val="18"/>
          <w:szCs w:val="18"/>
          <w:lang w:eastAsia="de-DE"/>
        </w:rPr>
        <w:drawing>
          <wp:inline distT="0" distB="0" distL="0" distR="0" wp14:anchorId="60E90188" wp14:editId="65EC9CBD">
            <wp:extent cx="278130" cy="271780"/>
            <wp:effectExtent l="0" t="0" r="7620" b="0"/>
            <wp:docPr id="14" name="Grafik 14"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8B7517">
        <w:rPr>
          <w:rFonts w:ascii="Century Gothic" w:eastAsia="Calibri" w:hAnsi="Century Gothic" w:cs="Arial"/>
          <w:i/>
          <w:color w:val="0070C0"/>
          <w:sz w:val="18"/>
          <w:szCs w:val="18"/>
          <w:lang w:eastAsia="zh-CN"/>
        </w:rPr>
        <w:tab/>
      </w:r>
      <w:r w:rsidRPr="008B7517">
        <w:rPr>
          <w:rFonts w:ascii="Century Gothic" w:eastAsia="Calibri" w:hAnsi="Century Gothic" w:cs="Arial"/>
          <w:i/>
          <w:color w:val="0070C0"/>
          <w:sz w:val="18"/>
          <w:szCs w:val="18"/>
          <w:lang w:eastAsia="zh-CN"/>
        </w:rPr>
        <w:tab/>
        <w:t xml:space="preserve">  </w:t>
      </w:r>
      <w:r w:rsidRPr="008B7517">
        <w:rPr>
          <w:rFonts w:ascii="Century Gothic" w:eastAsia="Calibri" w:hAnsi="Century Gothic" w:cs="Arial"/>
          <w:i/>
          <w:color w:val="0070C0"/>
          <w:sz w:val="18"/>
          <w:szCs w:val="18"/>
          <w:u w:val="single"/>
          <w:lang w:eastAsia="zh-CN"/>
        </w:rPr>
        <w:t>https://de.industryarena.com/metav</w:t>
      </w:r>
    </w:p>
    <w:p w:rsidR="007E20A2" w:rsidRPr="00DB125E" w:rsidRDefault="007E20A2">
      <w:pPr>
        <w:spacing w:after="0" w:line="360" w:lineRule="auto"/>
        <w:rPr>
          <w:rFonts w:ascii="Century Gothic" w:hAnsi="Century Gothic"/>
          <w:lang w:val="en-GB"/>
        </w:rPr>
      </w:pPr>
    </w:p>
    <w:p w:rsidR="007E20A2" w:rsidRPr="00DB125E" w:rsidRDefault="007E20A2" w:rsidP="00FB761F">
      <w:pPr>
        <w:spacing w:after="0" w:line="360" w:lineRule="auto"/>
        <w:rPr>
          <w:rFonts w:ascii="Century Gothic" w:hAnsi="Century Gothic"/>
          <w:lang w:val="en-GB"/>
        </w:rPr>
      </w:pPr>
    </w:p>
    <w:sectPr w:rsidR="007E20A2" w:rsidRPr="00DB125E" w:rsidSect="00841509">
      <w:headerReference w:type="default" r:id="rId16"/>
      <w:headerReference w:type="first" r:id="rId17"/>
      <w:footerReference w:type="first" r:id="rId18"/>
      <w:type w:val="continuous"/>
      <w:pgSz w:w="11906" w:h="16838" w:code="9"/>
      <w:pgMar w:top="1871" w:right="2835" w:bottom="2268" w:left="1418" w:header="680" w:footer="11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17C" w:rsidRDefault="00E6417C">
      <w:pPr>
        <w:spacing w:after="0" w:line="240" w:lineRule="auto"/>
      </w:pPr>
      <w:r>
        <w:separator/>
      </w:r>
    </w:p>
  </w:endnote>
  <w:endnote w:type="continuationSeparator" w:id="0">
    <w:p w:rsidR="00E6417C" w:rsidRDefault="00E64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Menlo Bold"/>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libri Light">
    <w:altName w:val="Calibri"/>
    <w:charset w:val="00"/>
    <w:family w:val="auto"/>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04" w:rsidRDefault="003C4204" w:rsidP="003C4204">
    <w:pPr>
      <w:spacing w:after="0" w:line="240" w:lineRule="auto"/>
    </w:pPr>
  </w:p>
  <w:p w:rsidR="003C4204" w:rsidRDefault="003C4204" w:rsidP="003C4204">
    <w:pPr>
      <w:pStyle w:val="vdwFusszeile1"/>
      <w:ind w:left="6"/>
    </w:pPr>
    <w:r w:rsidRPr="00AC535D">
      <w:rPr>
        <w:vanish w:val="0"/>
      </w:rPr>
      <w:drawing>
        <wp:inline distT="0" distB="0" distL="0" distR="0" wp14:anchorId="729C7FDA" wp14:editId="78E1B78B">
          <wp:extent cx="6440400" cy="1101600"/>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a14="http://schemas.microsoft.com/office/drawing/2010/main" val="0"/>
                      </a:ext>
                    </a:extLst>
                  </a:blip>
                  <a:srcRect l="14660"/>
                  <a:stretch/>
                </pic:blipFill>
                <pic:spPr bwMode="auto">
                  <a:xfrm>
                    <a:off x="0" y="0"/>
                    <a:ext cx="6440400" cy="1101600"/>
                  </a:xfrm>
                  <a:prstGeom prst="rect">
                    <a:avLst/>
                  </a:prstGeom>
                  <a:ln>
                    <a:noFill/>
                  </a:ln>
                  <a:extLst>
                    <a:ext uri="{53640926-AAD7-44D8-BBD7-CCE9431645EC}">
                      <a14:shadowObscured xmlns:a14="http://schemas.microsoft.com/office/drawing/2010/main"/>
                    </a:ext>
                  </a:extLst>
                </pic:spPr>
              </pic:pic>
            </a:graphicData>
          </a:graphic>
        </wp:inline>
      </w:drawing>
    </w:r>
  </w:p>
  <w:p w:rsidR="007E20A2" w:rsidRDefault="007E20A2">
    <w:pPr>
      <w:pStyle w:val="Fuzeile"/>
      <w:rPr>
        <w:rFonts w:ascii="Century Gothic" w:hAnsi="Century Gothic"/>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17C" w:rsidRDefault="00E6417C">
      <w:pPr>
        <w:spacing w:after="0" w:line="240" w:lineRule="auto"/>
      </w:pPr>
      <w:r>
        <w:separator/>
      </w:r>
    </w:p>
  </w:footnote>
  <w:footnote w:type="continuationSeparator" w:id="0">
    <w:p w:rsidR="00E6417C" w:rsidRDefault="00E64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0A2" w:rsidRDefault="00467A9E">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BB12EE">
      <w:rPr>
        <w:rFonts w:ascii="Century Gothic" w:hAnsi="Century Gothic"/>
        <w:bCs/>
        <w:noProof/>
      </w:rPr>
      <w:t>5</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BB12EE">
      <w:rPr>
        <w:rFonts w:ascii="Century Gothic" w:hAnsi="Century Gothic"/>
        <w:bCs/>
        <w:noProof/>
      </w:rPr>
      <w:t>5</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201</w:t>
    </w:r>
    <w:r w:rsidR="00FB761F">
      <w:rPr>
        <w:rFonts w:ascii="Century Gothic" w:hAnsi="Century Gothic"/>
        <w:bCs/>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7E20A2">
      <w:trPr>
        <w:cantSplit/>
        <w:trHeight w:hRule="exact" w:val="1701"/>
      </w:trPr>
      <w:tc>
        <w:tcPr>
          <w:tcW w:w="4927" w:type="dxa"/>
        </w:tcPr>
        <w:p w:rsidR="007E20A2" w:rsidRDefault="007E20A2">
          <w:pPr>
            <w:pStyle w:val="Kopfzeile"/>
            <w:rPr>
              <w:rFonts w:ascii="Century Gothic" w:hAnsi="Century Gothic"/>
            </w:rPr>
          </w:pPr>
        </w:p>
      </w:tc>
      <w:tc>
        <w:tcPr>
          <w:tcW w:w="4740" w:type="dxa"/>
        </w:tcPr>
        <w:p w:rsidR="007E20A2" w:rsidRPr="000E0CF9" w:rsidRDefault="000E0CF9">
          <w:pPr>
            <w:pStyle w:val="vdwKopfzeile1"/>
            <w:rPr>
              <w:vanish w:val="0"/>
            </w:rPr>
          </w:pPr>
          <w:r w:rsidRPr="000E0CF9">
            <w:rPr>
              <w:noProof/>
              <w:vanish w:val="0"/>
              <w:lang w:eastAsia="de-DE"/>
            </w:rPr>
            <w:drawing>
              <wp:inline distT="0" distB="0" distL="0" distR="0" wp14:anchorId="7D134757" wp14:editId="67A4E225">
                <wp:extent cx="2534400" cy="655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18LOGO_hohe Auflös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400" cy="655200"/>
                        </a:xfrm>
                        <a:prstGeom prst="rect">
                          <a:avLst/>
                        </a:prstGeom>
                      </pic:spPr>
                    </pic:pic>
                  </a:graphicData>
                </a:graphic>
              </wp:inline>
            </w:drawing>
          </w:r>
        </w:p>
        <w:p w:rsidR="007E20A2" w:rsidRDefault="007E20A2">
          <w:pPr>
            <w:pStyle w:val="vdwKopfzeile1"/>
          </w:pPr>
        </w:p>
        <w:p w:rsidR="007E20A2" w:rsidRDefault="00467A9E">
          <w:pPr>
            <w:pStyle w:val="vdwKopfzeile1"/>
          </w:pPr>
          <w:r>
            <w:rPr>
              <w:noProof/>
              <w:sz w:val="10"/>
              <w:lang w:eastAsia="de-DE"/>
            </w:rPr>
            <mc:AlternateContent>
              <mc:Choice Requires="wps">
                <w:drawing>
                  <wp:anchor distT="0" distB="0" distL="114300" distR="114300" simplePos="0" relativeHeight="251659264" behindDoc="0" locked="0" layoutInCell="1" allowOverlap="1" wp14:anchorId="3B8483ED" wp14:editId="65C5F6CF">
                    <wp:simplePos x="0" y="0"/>
                    <wp:positionH relativeFrom="column">
                      <wp:posOffset>1578448</wp:posOffset>
                    </wp:positionH>
                    <wp:positionV relativeFrom="page">
                      <wp:posOffset>1022350</wp:posOffset>
                    </wp:positionV>
                    <wp:extent cx="1475740" cy="1079500"/>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1475740"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20A2" w:rsidRDefault="00467A9E">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7E20A2" w:rsidRDefault="00467A9E">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7E20A2" w:rsidRDefault="00467A9E">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7E20A2" w:rsidRDefault="00467A9E">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7E20A2" w:rsidRDefault="00467A9E">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7E20A2" w:rsidRDefault="00467A9E">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7E20A2" w:rsidRDefault="007E20A2">
                                <w:pPr>
                                  <w:tabs>
                                    <w:tab w:val="left" w:pos="709"/>
                                    <w:tab w:val="left" w:pos="840"/>
                                  </w:tabs>
                                  <w:spacing w:after="0" w:line="240" w:lineRule="auto"/>
                                  <w:rPr>
                                    <w:rFonts w:ascii="Century Gothic" w:eastAsia="Times New Roman" w:hAnsi="Century Gothic" w:cs="Arial"/>
                                    <w:sz w:val="15"/>
                                    <w:szCs w:val="15"/>
                                    <w:lang w:eastAsia="de-DE"/>
                                  </w:rPr>
                                </w:pPr>
                              </w:p>
                              <w:p w:rsidR="007E20A2" w:rsidRDefault="00467A9E">
                                <w:pPr>
                                  <w:tabs>
                                    <w:tab w:val="left" w:pos="709"/>
                                    <w:tab w:val="left" w:pos="840"/>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left:0;text-align:left;margin-left:124.3pt;margin-top:80.5pt;width:116.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" filled="f" stroked="f" strokeweight=".5pt">
                    <v:textbox>
                      <w:txbxContent>
                        <w:p w:rsidR="007E20A2" w:rsidRDefault="00467A9E">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7E20A2" w:rsidRDefault="00467A9E">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7E20A2" w:rsidRDefault="00467A9E">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7E20A2" w:rsidRDefault="00467A9E">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7E20A2" w:rsidRDefault="00467A9E">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7E20A2" w:rsidRDefault="00467A9E">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7E20A2" w:rsidRDefault="007E20A2">
                          <w:pPr>
                            <w:tabs>
                              <w:tab w:val="left" w:pos="709"/>
                              <w:tab w:val="left" w:pos="840"/>
                            </w:tabs>
                            <w:spacing w:after="0" w:line="240" w:lineRule="auto"/>
                            <w:rPr>
                              <w:rFonts w:ascii="Century Gothic" w:eastAsia="Times New Roman" w:hAnsi="Century Gothic" w:cs="Arial"/>
                              <w:sz w:val="15"/>
                              <w:szCs w:val="15"/>
                              <w:lang w:eastAsia="de-DE"/>
                            </w:rPr>
                          </w:pPr>
                        </w:p>
                        <w:p w:rsidR="007E20A2" w:rsidRDefault="00467A9E">
                          <w:pPr>
                            <w:tabs>
                              <w:tab w:val="left" w:pos="709"/>
                              <w:tab w:val="left" w:pos="840"/>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v:textbox>
                    <w10:wrap anchory="page"/>
                  </v:shape>
                </w:pict>
              </mc:Fallback>
            </mc:AlternateContent>
          </w:r>
        </w:p>
      </w:tc>
    </w:tr>
    <w:tr w:rsidR="007E20A2">
      <w:trPr>
        <w:cantSplit/>
        <w:trHeight w:hRule="exact" w:val="283"/>
      </w:trPr>
      <w:tc>
        <w:tcPr>
          <w:tcW w:w="4927" w:type="dxa"/>
        </w:tcPr>
        <w:p w:rsidR="007E20A2" w:rsidRDefault="00467A9E">
          <w:pPr>
            <w:pStyle w:val="Kopfzeile"/>
            <w:rPr>
              <w:rFonts w:ascii="Century Gothic" w:hAnsi="Century Gothic"/>
              <w:b/>
            </w:rPr>
          </w:pPr>
          <w:r>
            <w:rPr>
              <w:rFonts w:ascii="Century Gothic" w:hAnsi="Century Gothic"/>
              <w:b/>
            </w:rPr>
            <w:t>PRESSEINFORMATION</w:t>
          </w:r>
        </w:p>
      </w:tc>
      <w:tc>
        <w:tcPr>
          <w:tcW w:w="4740" w:type="dxa"/>
        </w:tcPr>
        <w:p w:rsidR="007E20A2" w:rsidRDefault="007E20A2">
          <w:pPr>
            <w:pStyle w:val="Kopfzeile"/>
            <w:rPr>
              <w:rFonts w:ascii="Century Gothic" w:hAnsi="Century Gothic"/>
              <w:b/>
            </w:rPr>
          </w:pPr>
        </w:p>
      </w:tc>
    </w:tr>
  </w:tbl>
  <w:p w:rsidR="007E20A2" w:rsidRDefault="007E20A2">
    <w:pPr>
      <w:pStyle w:val="Kopfzeile"/>
      <w:rPr>
        <w:rFonts w:ascii="Century Gothic" w:hAnsi="Century Gothic"/>
        <w:sz w:val="8"/>
      </w:rPr>
    </w:pPr>
  </w:p>
  <w:p w:rsidR="007E20A2" w:rsidRDefault="00467A9E">
    <w:pPr>
      <w:pStyle w:val="Kopfzeile"/>
      <w:rPr>
        <w:rFonts w:ascii="Century Gothic" w:hAnsi="Century Gothic"/>
        <w:sz w:val="8"/>
      </w:rPr>
    </w:pPr>
    <w:r>
      <w:rPr>
        <w:rFonts w:ascii="Century Gothic" w:hAnsi="Century Gothic"/>
        <w:noProof/>
        <w:sz w:val="8"/>
        <w:lang w:eastAsia="de-DE"/>
      </w:rPr>
      <mc:AlternateContent>
        <mc:Choice Requires="wps">
          <w:drawing>
            <wp:anchor distT="0" distB="0" distL="114300" distR="114300" simplePos="0" relativeHeight="251662336" behindDoc="0" locked="0" layoutInCell="1" allowOverlap="1" wp14:anchorId="769A49A0" wp14:editId="18076495">
              <wp:simplePos x="0" y="0"/>
              <wp:positionH relativeFrom="page">
                <wp:posOffset>0</wp:posOffset>
              </wp:positionH>
              <wp:positionV relativeFrom="page">
                <wp:posOffset>7560945</wp:posOffset>
              </wp:positionV>
              <wp:extent cx="288000" cy="0"/>
              <wp:effectExtent l="0" t="0" r="36195" b="19050"/>
              <wp:wrapNone/>
              <wp:docPr id="3" name="Gerader Verbinder 3"/>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Gerader Verbinder 3"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" strokecolor="#ed7d31 [3205]" strokeweight=".5pt">
              <v:stroke joinstyle="miter"/>
              <w10:wrap anchorx="page" anchory="page"/>
            </v:line>
          </w:pict>
        </mc:Fallback>
      </mc:AlternateContent>
    </w:r>
    <w:r>
      <w:rPr>
        <w:rFonts w:ascii="Century Gothic" w:hAnsi="Century Gothic"/>
        <w:noProof/>
        <w:sz w:val="8"/>
        <w:lang w:eastAsia="de-DE"/>
      </w:rPr>
      <mc:AlternateContent>
        <mc:Choice Requires="wps">
          <w:drawing>
            <wp:anchor distT="0" distB="0" distL="114300" distR="114300" simplePos="0" relativeHeight="251660288" behindDoc="0" locked="0" layoutInCell="1" allowOverlap="1" wp14:anchorId="6EAA595B" wp14:editId="1832DEDD">
              <wp:simplePos x="0" y="0"/>
              <wp:positionH relativeFrom="page">
                <wp:posOffset>0</wp:posOffset>
              </wp:positionH>
              <wp:positionV relativeFrom="page">
                <wp:posOffset>3780790</wp:posOffset>
              </wp:positionV>
              <wp:extent cx="288000" cy="0"/>
              <wp:effectExtent l="0" t="0" r="36195" b="19050"/>
              <wp:wrapNone/>
              <wp:docPr id="2" name="Gerader Verbinder 2"/>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Gerader Verbinder 2"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" strokecolor="#ed7d31 [3205]" strokeweight=".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17C"/>
    <w:rsid w:val="000B44C0"/>
    <w:rsid w:val="000E0CF9"/>
    <w:rsid w:val="001B6153"/>
    <w:rsid w:val="00284F53"/>
    <w:rsid w:val="002B6D19"/>
    <w:rsid w:val="003315CA"/>
    <w:rsid w:val="003C4204"/>
    <w:rsid w:val="003F3866"/>
    <w:rsid w:val="00446A7A"/>
    <w:rsid w:val="00467A9E"/>
    <w:rsid w:val="004D4F12"/>
    <w:rsid w:val="0051686A"/>
    <w:rsid w:val="00573DD6"/>
    <w:rsid w:val="005A1877"/>
    <w:rsid w:val="006776CA"/>
    <w:rsid w:val="006D5928"/>
    <w:rsid w:val="006D791F"/>
    <w:rsid w:val="007E20A2"/>
    <w:rsid w:val="007F307D"/>
    <w:rsid w:val="00814FDE"/>
    <w:rsid w:val="00841509"/>
    <w:rsid w:val="00854E70"/>
    <w:rsid w:val="008D69FC"/>
    <w:rsid w:val="00A935D5"/>
    <w:rsid w:val="00AB4033"/>
    <w:rsid w:val="00B07E92"/>
    <w:rsid w:val="00BB12EE"/>
    <w:rsid w:val="00BC034B"/>
    <w:rsid w:val="00BC0447"/>
    <w:rsid w:val="00C72268"/>
    <w:rsid w:val="00C90261"/>
    <w:rsid w:val="00D621DA"/>
    <w:rsid w:val="00D869A0"/>
    <w:rsid w:val="00D87282"/>
    <w:rsid w:val="00DB125E"/>
    <w:rsid w:val="00E031FD"/>
    <w:rsid w:val="00E6417C"/>
    <w:rsid w:val="00E66D9A"/>
    <w:rsid w:val="00ED7908"/>
    <w:rsid w:val="00F00105"/>
    <w:rsid w:val="00FB76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paragraph" w:styleId="Listenabsatz">
    <w:name w:val="List Paragraph"/>
    <w:basedOn w:val="Standard"/>
    <w:uiPriority w:val="34"/>
    <w:qFormat/>
    <w:rsid w:val="005A1877"/>
    <w:pPr>
      <w:spacing w:after="0" w:line="240" w:lineRule="atLeast"/>
      <w:ind w:left="720"/>
      <w:contextualSpacing/>
    </w:pPr>
    <w:rPr>
      <w:rFonts w:ascii="Arial" w:eastAsia="Times New Roman" w:hAnsi="Arial" w:cs="Times New Roman"/>
      <w:kern w:val="4"/>
      <w:szCs w:val="20"/>
      <w:lang w:eastAsia="de-DE"/>
    </w:rPr>
  </w:style>
  <w:style w:type="paragraph" w:styleId="KeinLeerraum">
    <w:name w:val="No Spacing"/>
    <w:uiPriority w:val="1"/>
    <w:qFormat/>
    <w:rsid w:val="00DB12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paragraph" w:styleId="Listenabsatz">
    <w:name w:val="List Paragraph"/>
    <w:basedOn w:val="Standard"/>
    <w:uiPriority w:val="34"/>
    <w:qFormat/>
    <w:rsid w:val="005A1877"/>
    <w:pPr>
      <w:spacing w:after="0" w:line="240" w:lineRule="atLeast"/>
      <w:ind w:left="720"/>
      <w:contextualSpacing/>
    </w:pPr>
    <w:rPr>
      <w:rFonts w:ascii="Arial" w:eastAsia="Times New Roman" w:hAnsi="Arial" w:cs="Times New Roman"/>
      <w:kern w:val="4"/>
      <w:szCs w:val="20"/>
      <w:lang w:eastAsia="de-DE"/>
    </w:rPr>
  </w:style>
  <w:style w:type="paragraph" w:styleId="KeinLeerraum">
    <w:name w:val="No Spacing"/>
    <w:uiPriority w:val="1"/>
    <w:qFormat/>
    <w:rsid w:val="00DB12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metav.de" TargetMode="External"/><Relationship Id="rId13" Type="http://schemas.openxmlformats.org/officeDocument/2006/relationships/image" Target="media/image3.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METAVonline"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witter.com/EMO_HANNOVER" TargetMode="External"/><Relationship Id="rId14" Type="http://schemas.openxmlformats.org/officeDocument/2006/relationships/hyperlink" Target="http://www.youtube.com/metaltradefai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METAV2018\Vorlage_metav2018_PM_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0E9C3-9ACE-4FF9-9AA8-B5AB44F8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Vorlage_metav2018_PM_d.dotm</Template>
  <TotalTime>0</TotalTime>
  <Pages>5</Pages>
  <Words>968</Words>
  <Characters>7017</Characters>
  <Application>Microsoft Office Word</Application>
  <DocSecurity>0</DocSecurity>
  <Lines>152</Lines>
  <Paragraphs>36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Sylke</dc:creator>
  <cp:lastModifiedBy>Laser, Theodora</cp:lastModifiedBy>
  <cp:revision>4</cp:revision>
  <cp:lastPrinted>2018-02-19T15:45:00Z</cp:lastPrinted>
  <dcterms:created xsi:type="dcterms:W3CDTF">2018-02-19T15:49:00Z</dcterms:created>
  <dcterms:modified xsi:type="dcterms:W3CDTF">2018-02-21T13:13:00Z</dcterms:modified>
</cp:coreProperties>
</file>